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78D02" w14:textId="77777777" w:rsidR="009717D5" w:rsidRDefault="009717D5" w:rsidP="003A706D">
      <w:pPr>
        <w:spacing w:after="0" w:line="240" w:lineRule="auto"/>
        <w:jc w:val="right"/>
        <w:rPr>
          <w:rFonts w:ascii="Times New Roman" w:hAnsi="Times New Roman" w:cs="Times New Roman"/>
          <w:sz w:val="24"/>
          <w:szCs w:val="24"/>
        </w:rPr>
      </w:pPr>
    </w:p>
    <w:p w14:paraId="26B98D20" w14:textId="414E7B88" w:rsidR="009717D5" w:rsidRPr="002166C7" w:rsidRDefault="002166C7" w:rsidP="009717D5">
      <w:pPr>
        <w:spacing w:after="0" w:line="240" w:lineRule="auto"/>
        <w:jc w:val="right"/>
        <w:rPr>
          <w:rFonts w:ascii="Times New Roman" w:hAnsi="Times New Roman" w:cs="Times New Roman"/>
          <w:b/>
          <w:sz w:val="24"/>
          <w:szCs w:val="24"/>
        </w:rPr>
      </w:pPr>
      <w:r w:rsidRPr="002166C7">
        <w:rPr>
          <w:rFonts w:ascii="Times New Roman" w:hAnsi="Times New Roman" w:cs="Times New Roman"/>
          <w:b/>
          <w:sz w:val="24"/>
          <w:szCs w:val="24"/>
        </w:rPr>
        <w:t>ПРОЕКТ</w:t>
      </w:r>
    </w:p>
    <w:p w14:paraId="06F35D49" w14:textId="77777777" w:rsidR="002166C7" w:rsidRDefault="002166C7" w:rsidP="009717D5">
      <w:pPr>
        <w:spacing w:after="0" w:line="240" w:lineRule="auto"/>
        <w:jc w:val="right"/>
        <w:rPr>
          <w:rFonts w:ascii="Times New Roman" w:hAnsi="Times New Roman" w:cs="Times New Roman"/>
          <w:sz w:val="24"/>
          <w:szCs w:val="24"/>
        </w:rPr>
      </w:pPr>
    </w:p>
    <w:p w14:paraId="59CA15BE" w14:textId="77777777" w:rsidR="002166C7" w:rsidRDefault="002166C7" w:rsidP="002166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КОНТРАКТ</w:t>
      </w:r>
    </w:p>
    <w:p w14:paraId="38B0FB6E" w14:textId="77777777" w:rsidR="002166C7" w:rsidRPr="009E086B" w:rsidRDefault="002166C7" w:rsidP="002166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ПОСТАВКИ</w:t>
      </w:r>
      <w:r w:rsidRPr="009E086B">
        <w:rPr>
          <w:rFonts w:ascii="Times New Roman" w:eastAsia="Times New Roman" w:hAnsi="Times New Roman" w:cs="Times New Roman"/>
          <w:b/>
          <w:sz w:val="24"/>
          <w:szCs w:val="24"/>
          <w:lang w:eastAsia="ru-RU"/>
        </w:rPr>
        <w:t xml:space="preserve">  № ________</w:t>
      </w:r>
    </w:p>
    <w:p w14:paraId="78AA89E4" w14:textId="77777777" w:rsidR="002166C7" w:rsidRPr="009E086B" w:rsidRDefault="002166C7" w:rsidP="002166C7">
      <w:pPr>
        <w:spacing w:after="0" w:line="240" w:lineRule="auto"/>
        <w:jc w:val="center"/>
        <w:rPr>
          <w:rFonts w:ascii="Times New Roman" w:eastAsia="Times New Roman" w:hAnsi="Times New Roman" w:cs="Times New Roman"/>
          <w:b/>
          <w:sz w:val="24"/>
          <w:szCs w:val="24"/>
          <w:lang w:eastAsia="ru-RU"/>
        </w:rPr>
      </w:pPr>
    </w:p>
    <w:p w14:paraId="4178F55A" w14:textId="77777777" w:rsidR="002166C7" w:rsidRPr="00597549" w:rsidRDefault="002166C7" w:rsidP="002166C7">
      <w:pPr>
        <w:spacing w:after="0" w:line="240" w:lineRule="auto"/>
        <w:jc w:val="both"/>
        <w:rPr>
          <w:rFonts w:ascii="Times New Roman" w:eastAsia="Times New Roman" w:hAnsi="Times New Roman" w:cs="Times New Roman"/>
          <w:sz w:val="24"/>
          <w:szCs w:val="24"/>
          <w:lang w:eastAsia="ru-RU"/>
        </w:rPr>
      </w:pPr>
      <w:r w:rsidRPr="00597549">
        <w:rPr>
          <w:rFonts w:ascii="Times New Roman" w:eastAsia="Times New Roman" w:hAnsi="Times New Roman" w:cs="Times New Roman"/>
          <w:sz w:val="24"/>
          <w:szCs w:val="24"/>
          <w:lang w:eastAsia="ru-RU"/>
        </w:rPr>
        <w:t xml:space="preserve"> г. Тирасполь</w:t>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597549">
        <w:rPr>
          <w:rFonts w:ascii="Times New Roman" w:eastAsia="Times New Roman" w:hAnsi="Times New Roman" w:cs="Times New Roman"/>
          <w:sz w:val="24"/>
          <w:szCs w:val="24"/>
          <w:lang w:eastAsia="ru-RU"/>
        </w:rPr>
        <w:t xml:space="preserve"> «___»___________ 20___ г.</w:t>
      </w:r>
    </w:p>
    <w:p w14:paraId="58694B8B" w14:textId="77777777" w:rsidR="002166C7" w:rsidRPr="009E086B" w:rsidRDefault="002166C7" w:rsidP="002166C7">
      <w:pPr>
        <w:spacing w:after="0" w:line="240" w:lineRule="auto"/>
        <w:jc w:val="both"/>
        <w:rPr>
          <w:rFonts w:ascii="Times New Roman" w:eastAsia="Times New Roman" w:hAnsi="Times New Roman" w:cs="Times New Roman"/>
          <w:sz w:val="24"/>
          <w:szCs w:val="24"/>
          <w:lang w:eastAsia="ru-RU"/>
        </w:rPr>
      </w:pPr>
    </w:p>
    <w:p w14:paraId="5A840922" w14:textId="77777777" w:rsidR="002166C7" w:rsidRDefault="002166C7" w:rsidP="002166C7">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9E086B">
        <w:rPr>
          <w:rFonts w:ascii="Times New Roman" w:eastAsia="Times New Roman" w:hAnsi="Times New Roman" w:cs="Times New Roman"/>
          <w:sz w:val="24"/>
          <w:szCs w:val="24"/>
          <w:lang w:eastAsia="ru-RU"/>
        </w:rPr>
        <w:t xml:space="preserve">__________________ </w:t>
      </w:r>
      <w:r w:rsidRPr="009E086B">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9E086B">
        <w:rPr>
          <w:rFonts w:ascii="Times New Roman" w:eastAsia="Times New Roman" w:hAnsi="Times New Roman" w:cs="Times New Roman"/>
          <w:sz w:val="24"/>
          <w:szCs w:val="24"/>
          <w:lang w:eastAsia="ru-RU"/>
        </w:rPr>
        <w:t>, именуемое в дальнейшем «</w:t>
      </w:r>
      <w:r>
        <w:rPr>
          <w:rFonts w:ascii="Times New Roman" w:eastAsia="Times New Roman" w:hAnsi="Times New Roman" w:cs="Times New Roman"/>
          <w:sz w:val="24"/>
          <w:szCs w:val="24"/>
          <w:lang w:eastAsia="ru-RU"/>
        </w:rPr>
        <w:t>Поставщик</w:t>
      </w:r>
      <w:r w:rsidRPr="009E086B">
        <w:rPr>
          <w:rFonts w:ascii="Times New Roman" w:eastAsia="Times New Roman" w:hAnsi="Times New Roman" w:cs="Times New Roman"/>
          <w:sz w:val="24"/>
          <w:szCs w:val="24"/>
          <w:lang w:eastAsia="ru-RU"/>
        </w:rPr>
        <w:t xml:space="preserve">», в лице __________________ </w:t>
      </w:r>
      <w:r w:rsidRPr="009E086B">
        <w:rPr>
          <w:rFonts w:ascii="Times New Roman" w:eastAsia="Times New Roman" w:hAnsi="Times New Roman" w:cs="Times New Roman"/>
          <w:sz w:val="20"/>
          <w:szCs w:val="20"/>
          <w:lang w:eastAsia="ru-RU"/>
        </w:rPr>
        <w:t>(должность, Ф.И.О.)</w:t>
      </w:r>
      <w:r w:rsidRPr="009E086B">
        <w:rPr>
          <w:rFonts w:ascii="Times New Roman" w:eastAsia="Times New Roman" w:hAnsi="Times New Roman" w:cs="Times New Roman"/>
          <w:sz w:val="24"/>
          <w:szCs w:val="24"/>
          <w:lang w:eastAsia="ru-RU"/>
        </w:rPr>
        <w:t xml:space="preserve">, действующего на основании Устава с одной стороны, и </w:t>
      </w:r>
      <w:r>
        <w:rPr>
          <w:rFonts w:ascii="Times New Roman" w:eastAsia="Times New Roman" w:hAnsi="Times New Roman" w:cs="Times New Roman"/>
          <w:sz w:val="24"/>
          <w:szCs w:val="24"/>
          <w:lang w:eastAsia="ru-RU"/>
        </w:rPr>
        <w:t>ГУП «Водоснабжение и водоотведение»</w:t>
      </w:r>
      <w:r w:rsidRPr="009E086B">
        <w:rPr>
          <w:rFonts w:ascii="Times New Roman" w:eastAsia="Times New Roman" w:hAnsi="Times New Roman" w:cs="Times New Roman"/>
          <w:sz w:val="24"/>
          <w:szCs w:val="24"/>
          <w:lang w:eastAsia="ru-RU"/>
        </w:rPr>
        <w:t xml:space="preserve">,именуемое в дальнейшем «Покупатель», в лице </w:t>
      </w:r>
      <w:r>
        <w:rPr>
          <w:rFonts w:ascii="Times New Roman" w:eastAsia="Times New Roman" w:hAnsi="Times New Roman" w:cs="Times New Roman"/>
          <w:sz w:val="24"/>
          <w:szCs w:val="24"/>
          <w:lang w:eastAsia="ru-RU"/>
        </w:rPr>
        <w:t>генерального директора В.П. Ботнарь</w:t>
      </w:r>
      <w:r w:rsidRPr="009E086B">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Pr="009E086B">
        <w:rPr>
          <w:rFonts w:ascii="Times New Roman" w:eastAsia="Times New Roman" w:hAnsi="Times New Roman" w:cs="Times New Roman"/>
          <w:sz w:val="24"/>
          <w:szCs w:val="24"/>
          <w:lang w:eastAsia="ru-RU"/>
        </w:rPr>
        <w:t>, с другой стороны, при совместном упоминании именуемые «Стороны», заключили настоящий контракт (далее – контракт) о нижеследующем:</w:t>
      </w:r>
    </w:p>
    <w:p w14:paraId="165F3DF0" w14:textId="77777777" w:rsidR="002166C7" w:rsidRPr="009E086B" w:rsidRDefault="002166C7" w:rsidP="002166C7">
      <w:pPr>
        <w:tabs>
          <w:tab w:val="left" w:pos="1276"/>
        </w:tabs>
        <w:spacing w:after="0" w:line="240" w:lineRule="auto"/>
        <w:ind w:firstLine="708"/>
        <w:jc w:val="both"/>
        <w:rPr>
          <w:rFonts w:ascii="Times New Roman" w:eastAsia="Times New Roman" w:hAnsi="Times New Roman" w:cs="Times New Roman"/>
          <w:sz w:val="24"/>
          <w:szCs w:val="24"/>
          <w:lang w:eastAsia="ru-RU"/>
        </w:rPr>
      </w:pPr>
    </w:p>
    <w:p w14:paraId="5ED7D8D5" w14:textId="77777777" w:rsidR="002166C7" w:rsidRPr="00BB23E2" w:rsidRDefault="002166C7" w:rsidP="002166C7">
      <w:pPr>
        <w:numPr>
          <w:ilvl w:val="0"/>
          <w:numId w:val="26"/>
        </w:numPr>
        <w:tabs>
          <w:tab w:val="left" w:pos="1276"/>
        </w:tabs>
        <w:spacing w:after="0" w:line="240" w:lineRule="auto"/>
        <w:ind w:left="0" w:firstLine="708"/>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ПРЕДМЕТ КОНТРАКТА</w:t>
      </w:r>
    </w:p>
    <w:p w14:paraId="19A64982" w14:textId="77777777" w:rsidR="002166C7" w:rsidRPr="005155DF" w:rsidRDefault="002166C7" w:rsidP="002166C7">
      <w:pPr>
        <w:spacing w:after="0" w:line="240" w:lineRule="auto"/>
        <w:jc w:val="both"/>
        <w:rPr>
          <w:rFonts w:ascii="Times New Roman" w:hAnsi="Times New Roman" w:cs="Times New Roman"/>
          <w:sz w:val="24"/>
          <w:szCs w:val="24"/>
        </w:rPr>
      </w:pPr>
      <w:r w:rsidRPr="00BB23E2">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водонапорные башни</w:t>
      </w:r>
      <w:r w:rsidRPr="00BB23E2">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ую</w:t>
      </w:r>
      <w:r w:rsidRPr="00BB23E2">
        <w:rPr>
          <w:rFonts w:ascii="Times New Roman" w:eastAsia="Times New Roman" w:hAnsi="Times New Roman" w:cs="Times New Roman"/>
          <w:sz w:val="24"/>
          <w:szCs w:val="24"/>
          <w:lang w:eastAsia="ru-RU"/>
        </w:rPr>
        <w:t xml:space="preserve">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bookmarkStart w:id="0" w:name="_GoBack"/>
      <w:bookmarkEnd w:id="0"/>
    </w:p>
    <w:p w14:paraId="1B5EC9CF"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1.2. Ассортимент, количество и цена за единицу Товара</w:t>
      </w:r>
      <w:r>
        <w:rPr>
          <w:rFonts w:ascii="Times New Roman" w:eastAsia="Times New Roman" w:hAnsi="Times New Roman" w:cs="Times New Roman"/>
          <w:sz w:val="24"/>
          <w:szCs w:val="24"/>
          <w:lang w:eastAsia="ru-RU"/>
        </w:rPr>
        <w:t>, требования к конструктивным и техническим характеристикам</w:t>
      </w:r>
      <w:r w:rsidRPr="00BB23E2">
        <w:rPr>
          <w:rFonts w:ascii="Times New Roman" w:eastAsia="Times New Roman" w:hAnsi="Times New Roman" w:cs="Times New Roman"/>
          <w:sz w:val="24"/>
          <w:szCs w:val="24"/>
          <w:lang w:eastAsia="ru-RU"/>
        </w:rPr>
        <w:t xml:space="preserve">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 1)</w:t>
      </w:r>
      <w:r w:rsidRPr="00BB23E2">
        <w:rPr>
          <w:rFonts w:ascii="Times New Roman" w:eastAsia="Times New Roman" w:hAnsi="Times New Roman" w:cs="Times New Roman"/>
          <w:sz w:val="24"/>
          <w:szCs w:val="24"/>
          <w:lang w:eastAsia="ru-RU"/>
        </w:rPr>
        <w:t>.</w:t>
      </w:r>
    </w:p>
    <w:p w14:paraId="1E70CBEA" w14:textId="77777777" w:rsidR="002166C7" w:rsidRDefault="002166C7" w:rsidP="002166C7">
      <w:pPr>
        <w:tabs>
          <w:tab w:val="left" w:pos="1276"/>
        </w:tabs>
        <w:spacing w:after="0" w:line="240" w:lineRule="auto"/>
        <w:jc w:val="both"/>
        <w:rPr>
          <w:rFonts w:ascii="Times New Roman" w:eastAsia="Times New Roman" w:hAnsi="Times New Roman" w:cs="Times New Roman"/>
          <w:bCs/>
          <w:iCs/>
          <w:sz w:val="24"/>
          <w:szCs w:val="24"/>
          <w:lang w:eastAsia="ru-RU"/>
        </w:rPr>
      </w:pPr>
      <w:r w:rsidRPr="00471887">
        <w:rPr>
          <w:rFonts w:ascii="Times New Roman" w:eastAsia="Times New Roman" w:hAnsi="Times New Roman" w:cs="Times New Roman"/>
          <w:sz w:val="24"/>
          <w:szCs w:val="24"/>
          <w:lang w:eastAsia="ru-RU"/>
        </w:rPr>
        <w:t>1.</w:t>
      </w:r>
      <w:r w:rsidRPr="0009535D">
        <w:rPr>
          <w:rFonts w:ascii="Times New Roman" w:eastAsia="Times New Roman" w:hAnsi="Times New Roman" w:cs="Times New Roman"/>
          <w:sz w:val="24"/>
          <w:szCs w:val="24"/>
          <w:lang w:eastAsia="ru-RU"/>
        </w:rPr>
        <w:t xml:space="preserve">3. </w:t>
      </w:r>
      <w:r w:rsidRPr="0009535D">
        <w:rPr>
          <w:rFonts w:ascii="Times New Roman" w:eastAsia="Times New Roman" w:hAnsi="Times New Roman" w:cs="Times New Roman"/>
          <w:bCs/>
          <w:iCs/>
          <w:sz w:val="24"/>
          <w:szCs w:val="24"/>
          <w:lang w:eastAsia="ru-RU"/>
        </w:rPr>
        <w:t>Качество поставляемого товара должно соответствовать требованиям, установленным условиями настоящего контракта, подтверждаться паспортом на товар, актом о результатах испытаний, проверки качества и приемки водонапорных башен техническим контролем изготовителя.</w:t>
      </w:r>
    </w:p>
    <w:p w14:paraId="684B8EF2" w14:textId="77777777" w:rsidR="002166C7" w:rsidRDefault="002166C7" w:rsidP="002166C7">
      <w:pPr>
        <w:jc w:val="center"/>
        <w:rPr>
          <w:rFonts w:ascii="Times New Roman" w:hAnsi="Times New Roman" w:cs="Times New Roman"/>
          <w:b/>
          <w:bCs/>
          <w:sz w:val="24"/>
          <w:szCs w:val="24"/>
        </w:rPr>
      </w:pPr>
      <w:r w:rsidRPr="00EF05C4">
        <w:rPr>
          <w:rFonts w:ascii="Times New Roman" w:hAnsi="Times New Roman" w:cs="Times New Roman"/>
          <w:b/>
          <w:bCs/>
          <w:sz w:val="24"/>
          <w:szCs w:val="24"/>
        </w:rPr>
        <w:t>Технические характеристики объекта закупки</w:t>
      </w:r>
    </w:p>
    <w:tbl>
      <w:tblPr>
        <w:tblStyle w:val="2"/>
        <w:tblW w:w="9356" w:type="dxa"/>
        <w:tblLook w:val="04A0" w:firstRow="1" w:lastRow="0" w:firstColumn="1" w:lastColumn="0" w:noHBand="0" w:noVBand="1"/>
      </w:tblPr>
      <w:tblGrid>
        <w:gridCol w:w="3969"/>
        <w:gridCol w:w="2268"/>
        <w:gridCol w:w="3119"/>
      </w:tblGrid>
      <w:tr w:rsidR="002166C7" w:rsidRPr="00FD5256" w14:paraId="6B824263" w14:textId="77777777" w:rsidTr="00C259A2">
        <w:trPr>
          <w:trHeight w:val="229"/>
        </w:trPr>
        <w:tc>
          <w:tcPr>
            <w:tcW w:w="3969" w:type="dxa"/>
            <w:vAlign w:val="center"/>
          </w:tcPr>
          <w:p w14:paraId="35B7C9EF" w14:textId="77777777" w:rsidR="002166C7" w:rsidRPr="00FD5256" w:rsidRDefault="002166C7" w:rsidP="00C259A2">
            <w:pPr>
              <w:tabs>
                <w:tab w:val="left" w:pos="5340"/>
              </w:tabs>
              <w:rPr>
                <w:rFonts w:ascii="Times New Roman" w:hAnsi="Times New Roman" w:cs="Times New Roman"/>
                <w:b/>
                <w:sz w:val="24"/>
                <w:szCs w:val="24"/>
              </w:rPr>
            </w:pPr>
            <w:r w:rsidRPr="00FD5256">
              <w:rPr>
                <w:rFonts w:ascii="Times New Roman" w:hAnsi="Times New Roman" w:cs="Times New Roman"/>
                <w:b/>
                <w:sz w:val="24"/>
                <w:szCs w:val="24"/>
              </w:rPr>
              <w:t xml:space="preserve">Наименование, конструктивные и технические характеристики </w:t>
            </w:r>
          </w:p>
        </w:tc>
        <w:tc>
          <w:tcPr>
            <w:tcW w:w="2268" w:type="dxa"/>
            <w:vAlign w:val="center"/>
          </w:tcPr>
          <w:p w14:paraId="66CA9E81" w14:textId="77777777" w:rsidR="002166C7" w:rsidRPr="00FD5256" w:rsidRDefault="002166C7" w:rsidP="00C259A2">
            <w:pPr>
              <w:tabs>
                <w:tab w:val="left" w:pos="5340"/>
              </w:tabs>
              <w:rPr>
                <w:rFonts w:ascii="Times New Roman" w:hAnsi="Times New Roman" w:cs="Times New Roman"/>
                <w:b/>
                <w:sz w:val="24"/>
                <w:szCs w:val="24"/>
              </w:rPr>
            </w:pPr>
            <w:r w:rsidRPr="00FD5256">
              <w:rPr>
                <w:rFonts w:ascii="Times New Roman" w:hAnsi="Times New Roman" w:cs="Times New Roman"/>
                <w:b/>
                <w:sz w:val="24"/>
                <w:szCs w:val="24"/>
              </w:rPr>
              <w:t>Объём 15м.куб.</w:t>
            </w:r>
          </w:p>
        </w:tc>
        <w:tc>
          <w:tcPr>
            <w:tcW w:w="3119" w:type="dxa"/>
            <w:vAlign w:val="center"/>
          </w:tcPr>
          <w:p w14:paraId="062F9C0D" w14:textId="77777777" w:rsidR="002166C7" w:rsidRPr="00FD5256" w:rsidRDefault="002166C7" w:rsidP="00C259A2">
            <w:pPr>
              <w:tabs>
                <w:tab w:val="left" w:pos="5340"/>
              </w:tabs>
              <w:rPr>
                <w:rFonts w:ascii="Times New Roman" w:hAnsi="Times New Roman" w:cs="Times New Roman"/>
                <w:b/>
                <w:sz w:val="24"/>
                <w:szCs w:val="24"/>
              </w:rPr>
            </w:pPr>
            <w:r w:rsidRPr="00FD5256">
              <w:rPr>
                <w:rFonts w:ascii="Times New Roman" w:hAnsi="Times New Roman" w:cs="Times New Roman"/>
                <w:b/>
                <w:sz w:val="24"/>
                <w:szCs w:val="24"/>
              </w:rPr>
              <w:t>Объём 25м.куб</w:t>
            </w:r>
          </w:p>
        </w:tc>
      </w:tr>
      <w:tr w:rsidR="002166C7" w:rsidRPr="00FD5256" w14:paraId="7463B63C" w14:textId="77777777" w:rsidTr="00C259A2">
        <w:trPr>
          <w:trHeight w:val="70"/>
        </w:trPr>
        <w:tc>
          <w:tcPr>
            <w:tcW w:w="3969" w:type="dxa"/>
            <w:vAlign w:val="center"/>
          </w:tcPr>
          <w:p w14:paraId="7F39BB7C"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Опора, толщина стенки 8мм.</w:t>
            </w:r>
          </w:p>
        </w:tc>
        <w:tc>
          <w:tcPr>
            <w:tcW w:w="2268" w:type="dxa"/>
            <w:vAlign w:val="center"/>
          </w:tcPr>
          <w:p w14:paraId="64DA770F"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1220мм</w:t>
            </w:r>
          </w:p>
        </w:tc>
        <w:tc>
          <w:tcPr>
            <w:tcW w:w="3119" w:type="dxa"/>
            <w:vAlign w:val="center"/>
          </w:tcPr>
          <w:p w14:paraId="2C1673C2"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1220мм</w:t>
            </w:r>
          </w:p>
        </w:tc>
      </w:tr>
      <w:tr w:rsidR="002166C7" w:rsidRPr="00FD5256" w14:paraId="5E46841B" w14:textId="77777777" w:rsidTr="00C259A2">
        <w:trPr>
          <w:trHeight w:val="70"/>
        </w:trPr>
        <w:tc>
          <w:tcPr>
            <w:tcW w:w="3969" w:type="dxa"/>
            <w:vAlign w:val="center"/>
          </w:tcPr>
          <w:p w14:paraId="3053170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Оголовок, толщина стенки 6мм</w:t>
            </w:r>
          </w:p>
        </w:tc>
        <w:tc>
          <w:tcPr>
            <w:tcW w:w="2268" w:type="dxa"/>
            <w:vAlign w:val="center"/>
          </w:tcPr>
          <w:p w14:paraId="7EA84647"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3020</w:t>
            </w:r>
          </w:p>
        </w:tc>
        <w:tc>
          <w:tcPr>
            <w:tcW w:w="3119" w:type="dxa"/>
            <w:vAlign w:val="center"/>
          </w:tcPr>
          <w:p w14:paraId="189D1BF7"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3020</w:t>
            </w:r>
          </w:p>
        </w:tc>
      </w:tr>
      <w:tr w:rsidR="002166C7" w:rsidRPr="00FD5256" w14:paraId="176FA4A3" w14:textId="77777777" w:rsidTr="00C259A2">
        <w:trPr>
          <w:trHeight w:val="70"/>
        </w:trPr>
        <w:tc>
          <w:tcPr>
            <w:tcW w:w="3969" w:type="dxa"/>
            <w:vAlign w:val="center"/>
          </w:tcPr>
          <w:p w14:paraId="5246F48C"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Заполнение</w:t>
            </w:r>
          </w:p>
        </w:tc>
        <w:tc>
          <w:tcPr>
            <w:tcW w:w="2268" w:type="dxa"/>
            <w:vAlign w:val="center"/>
          </w:tcPr>
          <w:p w14:paraId="0720788D"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верхнее</w:t>
            </w:r>
          </w:p>
        </w:tc>
        <w:tc>
          <w:tcPr>
            <w:tcW w:w="3119" w:type="dxa"/>
            <w:vAlign w:val="center"/>
          </w:tcPr>
          <w:p w14:paraId="03BD7CF6"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верхнее</w:t>
            </w:r>
          </w:p>
        </w:tc>
      </w:tr>
      <w:tr w:rsidR="002166C7" w:rsidRPr="00FD5256" w14:paraId="22E5C16B" w14:textId="77777777" w:rsidTr="00C259A2">
        <w:trPr>
          <w:trHeight w:val="70"/>
        </w:trPr>
        <w:tc>
          <w:tcPr>
            <w:tcW w:w="3969" w:type="dxa"/>
            <w:vAlign w:val="center"/>
          </w:tcPr>
          <w:p w14:paraId="310BCEB1"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Высота опоры</w:t>
            </w:r>
          </w:p>
        </w:tc>
        <w:tc>
          <w:tcPr>
            <w:tcW w:w="2268" w:type="dxa"/>
            <w:vAlign w:val="center"/>
          </w:tcPr>
          <w:p w14:paraId="2D052F19"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12 м</w:t>
            </w:r>
          </w:p>
        </w:tc>
        <w:tc>
          <w:tcPr>
            <w:tcW w:w="3119" w:type="dxa"/>
            <w:vAlign w:val="center"/>
          </w:tcPr>
          <w:p w14:paraId="3AECA0E8"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12 м</w:t>
            </w:r>
          </w:p>
        </w:tc>
      </w:tr>
      <w:tr w:rsidR="002166C7" w:rsidRPr="00FD5256" w14:paraId="6C68033D" w14:textId="77777777" w:rsidTr="00C259A2">
        <w:trPr>
          <w:trHeight w:val="70"/>
        </w:trPr>
        <w:tc>
          <w:tcPr>
            <w:tcW w:w="3969" w:type="dxa"/>
            <w:vAlign w:val="center"/>
          </w:tcPr>
          <w:p w14:paraId="6339F73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Высота башни</w:t>
            </w:r>
          </w:p>
        </w:tc>
        <w:tc>
          <w:tcPr>
            <w:tcW w:w="2268" w:type="dxa"/>
            <w:vAlign w:val="center"/>
          </w:tcPr>
          <w:p w14:paraId="41CEE967"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14,790 м</w:t>
            </w:r>
          </w:p>
        </w:tc>
        <w:tc>
          <w:tcPr>
            <w:tcW w:w="3119" w:type="dxa"/>
            <w:vAlign w:val="center"/>
          </w:tcPr>
          <w:p w14:paraId="39DCF321"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16,420 м</w:t>
            </w:r>
          </w:p>
        </w:tc>
      </w:tr>
      <w:tr w:rsidR="002166C7" w:rsidRPr="00FD5256" w14:paraId="1F3FB0AE" w14:textId="77777777" w:rsidTr="00C259A2">
        <w:trPr>
          <w:trHeight w:val="70"/>
        </w:trPr>
        <w:tc>
          <w:tcPr>
            <w:tcW w:w="3969" w:type="dxa"/>
            <w:vAlign w:val="center"/>
          </w:tcPr>
          <w:p w14:paraId="6D513B96"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Окраска наружная</w:t>
            </w:r>
          </w:p>
        </w:tc>
        <w:tc>
          <w:tcPr>
            <w:tcW w:w="2268" w:type="dxa"/>
            <w:vAlign w:val="center"/>
          </w:tcPr>
          <w:p w14:paraId="6067D038"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ПФ115</w:t>
            </w:r>
          </w:p>
        </w:tc>
        <w:tc>
          <w:tcPr>
            <w:tcW w:w="3119" w:type="dxa"/>
            <w:vAlign w:val="center"/>
          </w:tcPr>
          <w:p w14:paraId="09ABCF63"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ПФ115</w:t>
            </w:r>
          </w:p>
        </w:tc>
      </w:tr>
      <w:tr w:rsidR="002166C7" w:rsidRPr="00FD5256" w14:paraId="162A8906" w14:textId="77777777" w:rsidTr="00C259A2">
        <w:trPr>
          <w:trHeight w:val="173"/>
        </w:trPr>
        <w:tc>
          <w:tcPr>
            <w:tcW w:w="3969" w:type="dxa"/>
            <w:vAlign w:val="center"/>
          </w:tcPr>
          <w:p w14:paraId="6969C106"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Окраска внутренняя</w:t>
            </w:r>
          </w:p>
        </w:tc>
        <w:tc>
          <w:tcPr>
            <w:tcW w:w="2268" w:type="dxa"/>
            <w:vAlign w:val="center"/>
          </w:tcPr>
          <w:p w14:paraId="191EFDC4"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КО42</w:t>
            </w:r>
          </w:p>
        </w:tc>
        <w:tc>
          <w:tcPr>
            <w:tcW w:w="3119" w:type="dxa"/>
            <w:vAlign w:val="center"/>
          </w:tcPr>
          <w:p w14:paraId="54FA01F9"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КО42</w:t>
            </w:r>
          </w:p>
        </w:tc>
      </w:tr>
      <w:tr w:rsidR="002166C7" w:rsidRPr="00FD5256" w14:paraId="1D6FB14F" w14:textId="77777777" w:rsidTr="00C259A2">
        <w:trPr>
          <w:trHeight w:val="70"/>
        </w:trPr>
        <w:tc>
          <w:tcPr>
            <w:tcW w:w="3969" w:type="dxa"/>
            <w:vAlign w:val="center"/>
          </w:tcPr>
          <w:p w14:paraId="78D75D4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 xml:space="preserve">Количество </w:t>
            </w:r>
          </w:p>
        </w:tc>
        <w:tc>
          <w:tcPr>
            <w:tcW w:w="2268" w:type="dxa"/>
            <w:vAlign w:val="center"/>
          </w:tcPr>
          <w:p w14:paraId="79236707"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 шт.</w:t>
            </w:r>
          </w:p>
        </w:tc>
        <w:tc>
          <w:tcPr>
            <w:tcW w:w="3119" w:type="dxa"/>
            <w:vAlign w:val="center"/>
          </w:tcPr>
          <w:p w14:paraId="5E3474BF"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 xml:space="preserve">2 шт. </w:t>
            </w:r>
          </w:p>
        </w:tc>
      </w:tr>
      <w:tr w:rsidR="002166C7" w:rsidRPr="00FD5256" w14:paraId="7C53AC4D" w14:textId="77777777" w:rsidTr="00C259A2">
        <w:trPr>
          <w:trHeight w:val="70"/>
        </w:trPr>
        <w:tc>
          <w:tcPr>
            <w:tcW w:w="3969" w:type="dxa"/>
            <w:vAlign w:val="center"/>
          </w:tcPr>
          <w:p w14:paraId="60F1E915" w14:textId="77777777" w:rsidR="002166C7" w:rsidRPr="00FD5256"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 xml:space="preserve">Условия поставки и адрес </w:t>
            </w:r>
          </w:p>
        </w:tc>
        <w:tc>
          <w:tcPr>
            <w:tcW w:w="2268" w:type="dxa"/>
            <w:vAlign w:val="center"/>
          </w:tcPr>
          <w:p w14:paraId="3B87AC1C" w14:textId="77777777" w:rsidR="002166C7" w:rsidRPr="00D21483"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 xml:space="preserve">с. Грушка, </w:t>
            </w:r>
          </w:p>
          <w:p w14:paraId="5EE29413" w14:textId="77777777" w:rsidR="002166C7" w:rsidRPr="00FD5256"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Каменский р-он.</w:t>
            </w:r>
          </w:p>
        </w:tc>
        <w:tc>
          <w:tcPr>
            <w:tcW w:w="3119" w:type="dxa"/>
            <w:vAlign w:val="center"/>
          </w:tcPr>
          <w:p w14:paraId="355777F1" w14:textId="77777777" w:rsidR="002166C7" w:rsidRPr="00D21483"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с. Хрустовая, Каменский р-он.</w:t>
            </w:r>
          </w:p>
          <w:p w14:paraId="77A1269F" w14:textId="77777777" w:rsidR="002166C7" w:rsidRPr="00FD5256"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с. Красненькое, Рыбницкий р-он</w:t>
            </w:r>
          </w:p>
        </w:tc>
      </w:tr>
      <w:tr w:rsidR="002166C7" w:rsidRPr="00FD5256" w14:paraId="6259E32A" w14:textId="77777777" w:rsidTr="00C259A2">
        <w:trPr>
          <w:trHeight w:val="185"/>
        </w:trPr>
        <w:tc>
          <w:tcPr>
            <w:tcW w:w="3969" w:type="dxa"/>
            <w:vAlign w:val="center"/>
          </w:tcPr>
          <w:p w14:paraId="310600A2"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 xml:space="preserve">Комплект поставки </w:t>
            </w:r>
          </w:p>
        </w:tc>
        <w:tc>
          <w:tcPr>
            <w:tcW w:w="5387" w:type="dxa"/>
            <w:gridSpan w:val="2"/>
            <w:vAlign w:val="center"/>
          </w:tcPr>
          <w:p w14:paraId="4E5307AA"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 разобранном виде (опора, оголовок)</w:t>
            </w:r>
            <w:r>
              <w:rPr>
                <w:rFonts w:ascii="Times New Roman" w:hAnsi="Times New Roman" w:cs="Times New Roman"/>
                <w:sz w:val="24"/>
                <w:szCs w:val="24"/>
              </w:rPr>
              <w:t>,</w:t>
            </w:r>
            <w:r w:rsidRPr="00194095">
              <w:rPr>
                <w:rFonts w:ascii="Times New Roman" w:hAnsi="Times New Roman" w:cs="Times New Roman"/>
                <w:sz w:val="24"/>
                <w:szCs w:val="24"/>
              </w:rPr>
              <w:t xml:space="preserve"> возможна поставка в сборе.</w:t>
            </w:r>
            <w:r>
              <w:rPr>
                <w:rFonts w:ascii="Times New Roman" w:hAnsi="Times New Roman" w:cs="Times New Roman"/>
                <w:sz w:val="24"/>
                <w:szCs w:val="24"/>
              </w:rPr>
              <w:t xml:space="preserve"> </w:t>
            </w:r>
          </w:p>
        </w:tc>
      </w:tr>
    </w:tbl>
    <w:p w14:paraId="2D6CBD5E" w14:textId="77777777" w:rsidR="002166C7" w:rsidRPr="00471887"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p>
    <w:p w14:paraId="3FA98355"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14:paraId="652038F5" w14:textId="77777777" w:rsidR="002166C7"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p>
    <w:p w14:paraId="2035EA1E" w14:textId="77777777" w:rsidR="002166C7" w:rsidRPr="00286148"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w:t>
      </w:r>
      <w:r>
        <w:rPr>
          <w:rFonts w:ascii="Times New Roman" w:eastAsia="Times New Roman" w:hAnsi="Times New Roman" w:cs="Times New Roman"/>
          <w:sz w:val="24"/>
          <w:szCs w:val="24"/>
          <w:lang w:eastAsia="ru-RU"/>
        </w:rPr>
        <w:t xml:space="preserve"> </w:t>
      </w:r>
      <w:r w:rsidRPr="00E6200F">
        <w:rPr>
          <w:rFonts w:ascii="Times New Roman" w:eastAsia="Times New Roman" w:hAnsi="Times New Roman" w:cs="Times New Roman"/>
          <w:sz w:val="24"/>
          <w:szCs w:val="24"/>
          <w:u w:val="single"/>
          <w:lang w:eastAsia="ru-RU"/>
        </w:rPr>
        <w:t>страны Покупателя и (или)  Поставщика</w:t>
      </w:r>
      <w:r w:rsidRPr="00286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(подчеркнутое применяется, при условии что Поставщик  не является резидентом ПМР) </w:t>
      </w:r>
      <w:r w:rsidRPr="00286148">
        <w:rPr>
          <w:rFonts w:ascii="Times New Roman" w:eastAsia="Times New Roman" w:hAnsi="Times New Roman" w:cs="Times New Roman"/>
          <w:sz w:val="24"/>
          <w:szCs w:val="24"/>
          <w:lang w:eastAsia="ru-RU"/>
        </w:rPr>
        <w:t>способом в своем праве заключать настоящий Контракт и выполнять все условия, определенные в нем.</w:t>
      </w:r>
    </w:p>
    <w:p w14:paraId="4F6355F1"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p>
    <w:p w14:paraId="30E4DE9C" w14:textId="77777777" w:rsidR="002166C7" w:rsidRPr="00E963CC" w:rsidRDefault="002166C7" w:rsidP="002166C7">
      <w:pPr>
        <w:numPr>
          <w:ilvl w:val="0"/>
          <w:numId w:val="26"/>
        </w:numPr>
        <w:tabs>
          <w:tab w:val="left" w:pos="1276"/>
        </w:tabs>
        <w:spacing w:after="0" w:line="240" w:lineRule="auto"/>
        <w:ind w:left="0" w:firstLine="708"/>
        <w:jc w:val="center"/>
        <w:rPr>
          <w:rFonts w:ascii="Times New Roman" w:eastAsia="Times New Roman" w:hAnsi="Times New Roman" w:cs="Times New Roman"/>
          <w:sz w:val="24"/>
          <w:szCs w:val="24"/>
          <w:lang w:eastAsia="ru-RU"/>
        </w:rPr>
      </w:pPr>
      <w:r w:rsidRPr="00BB23E2">
        <w:rPr>
          <w:rFonts w:ascii="Times New Roman" w:eastAsia="Times New Roman" w:hAnsi="Times New Roman" w:cs="Times New Roman"/>
          <w:b/>
          <w:bCs/>
          <w:sz w:val="24"/>
          <w:szCs w:val="24"/>
          <w:lang w:eastAsia="ru-RU"/>
        </w:rPr>
        <w:t xml:space="preserve">ЦЕНА </w:t>
      </w:r>
      <w:r w:rsidRPr="00BB23E2">
        <w:rPr>
          <w:rFonts w:ascii="Times New Roman" w:eastAsia="Times New Roman" w:hAnsi="Times New Roman" w:cs="Times New Roman"/>
          <w:b/>
          <w:sz w:val="24"/>
          <w:szCs w:val="24"/>
          <w:lang w:eastAsia="ru-RU"/>
        </w:rPr>
        <w:t>КОНТРАКТА</w:t>
      </w:r>
      <w:r w:rsidRPr="00BB23E2">
        <w:rPr>
          <w:rFonts w:ascii="Times New Roman" w:eastAsia="Times New Roman" w:hAnsi="Times New Roman" w:cs="Times New Roman"/>
          <w:b/>
          <w:bCs/>
          <w:sz w:val="24"/>
          <w:szCs w:val="24"/>
          <w:lang w:eastAsia="ru-RU"/>
        </w:rPr>
        <w:t xml:space="preserve"> И ПОРЯДОК РАСЧЕТОВ</w:t>
      </w:r>
    </w:p>
    <w:p w14:paraId="573CDB44" w14:textId="77777777" w:rsidR="002166C7" w:rsidRDefault="002166C7" w:rsidP="002166C7">
      <w:pPr>
        <w:pStyle w:val="a4"/>
        <w:tabs>
          <w:tab w:val="left" w:pos="1276"/>
        </w:tabs>
        <w:spacing w:after="0" w:line="240" w:lineRule="auto"/>
        <w:ind w:left="1080"/>
        <w:jc w:val="center"/>
        <w:rPr>
          <w:rFonts w:ascii="Times New Roman" w:eastAsia="Times New Roman" w:hAnsi="Times New Roman" w:cs="Times New Roman"/>
          <w:sz w:val="24"/>
          <w:szCs w:val="24"/>
          <w:lang w:eastAsia="ru-RU"/>
        </w:rPr>
      </w:pPr>
      <w:r w:rsidRPr="00E963CC">
        <w:rPr>
          <w:rFonts w:ascii="Times New Roman" w:eastAsia="Times New Roman" w:hAnsi="Times New Roman" w:cs="Times New Roman"/>
          <w:sz w:val="24"/>
          <w:szCs w:val="24"/>
          <w:lang w:eastAsia="ru-RU"/>
        </w:rPr>
        <w:t>(для резидентов Приднестровской Молдавской Республики)</w:t>
      </w:r>
    </w:p>
    <w:p w14:paraId="54B49C50" w14:textId="77777777" w:rsidR="002166C7" w:rsidRPr="00BB23E2" w:rsidRDefault="002166C7" w:rsidP="002166C7">
      <w:pPr>
        <w:pStyle w:val="a4"/>
        <w:tabs>
          <w:tab w:val="left" w:pos="1276"/>
        </w:tabs>
        <w:spacing w:after="0" w:line="240" w:lineRule="auto"/>
        <w:ind w:left="1080"/>
        <w:jc w:val="center"/>
        <w:rPr>
          <w:rFonts w:ascii="Times New Roman" w:eastAsia="Times New Roman" w:hAnsi="Times New Roman" w:cs="Times New Roman"/>
          <w:sz w:val="24"/>
          <w:szCs w:val="24"/>
          <w:lang w:eastAsia="ru-RU"/>
        </w:rPr>
      </w:pPr>
    </w:p>
    <w:p w14:paraId="2FDD9662"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цена</w:t>
      </w:r>
      <w:r w:rsidRPr="00BB23E2">
        <w:rPr>
          <w:rFonts w:ascii="Times New Roman" w:eastAsia="Times New Roman" w:hAnsi="Times New Roman" w:cs="Times New Roman"/>
          <w:sz w:val="24"/>
          <w:szCs w:val="24"/>
          <w:lang w:eastAsia="ru-RU"/>
        </w:rPr>
        <w:t xml:space="preserve"> контракта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BB2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BB23E2">
        <w:rPr>
          <w:rFonts w:ascii="Times New Roman" w:eastAsia="Times New Roman" w:hAnsi="Times New Roman" w:cs="Times New Roman"/>
          <w:sz w:val="24"/>
          <w:szCs w:val="24"/>
          <w:lang w:eastAsia="ru-RU"/>
        </w:rPr>
        <w:t xml:space="preserve"> 2021 года.</w:t>
      </w:r>
    </w:p>
    <w:p w14:paraId="62DF07F7" w14:textId="77777777" w:rsidR="002166C7" w:rsidRPr="00BB23E2" w:rsidRDefault="002166C7" w:rsidP="002166C7">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1416AD2" w14:textId="77777777" w:rsidR="002166C7" w:rsidRPr="00BB23E2" w:rsidRDefault="002166C7" w:rsidP="002166C7">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5ABB6D4" w14:textId="77777777" w:rsidR="002166C7" w:rsidRPr="00BB23E2" w:rsidRDefault="002166C7" w:rsidP="002166C7">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14:paraId="0791DA3B" w14:textId="77777777" w:rsidR="002166C7" w:rsidRPr="0009535D" w:rsidRDefault="002166C7" w:rsidP="002166C7">
      <w:pPr>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2.5. Расчеты по настоящему контракту осуществляются в следующем порядке:</w:t>
      </w:r>
    </w:p>
    <w:p w14:paraId="016DBC8A" w14:textId="77777777" w:rsidR="002166C7" w:rsidRPr="0009535D" w:rsidRDefault="002166C7" w:rsidP="002166C7">
      <w:pPr>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2.5.1. Предоплата  (аванс) в размере 50 % от цены контакта, указанной в п. 2.1. настоящего контракта. Денежные средства, подлежащие перечислению  Покупателем на расчётный счет Поставщика ______________________, в качестве предоплаты (аванса), перечисляются Покупателем в безналичной форме в  течени</w:t>
      </w:r>
      <w:r>
        <w:rPr>
          <w:rFonts w:ascii="Times New Roman" w:eastAsia="Times New Roman" w:hAnsi="Times New Roman" w:cs="Times New Roman"/>
          <w:sz w:val="24"/>
          <w:szCs w:val="24"/>
          <w:lang w:eastAsia="ru-RU"/>
        </w:rPr>
        <w:t>е</w:t>
      </w:r>
      <w:r w:rsidRPr="0009535D">
        <w:rPr>
          <w:rFonts w:ascii="Times New Roman" w:eastAsia="Times New Roman" w:hAnsi="Times New Roman" w:cs="Times New Roman"/>
          <w:sz w:val="24"/>
          <w:szCs w:val="24"/>
          <w:lang w:eastAsia="ru-RU"/>
        </w:rPr>
        <w:t xml:space="preserve"> 5 (пяти) рабочих дней с момента вступления настоящего контракта в силу.</w:t>
      </w:r>
    </w:p>
    <w:p w14:paraId="69E6A8F6" w14:textId="77777777" w:rsidR="002166C7" w:rsidRDefault="002166C7" w:rsidP="002166C7">
      <w:pPr>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2.5.2. Окончательный расчет (оставшиеся 50 % от цены контакта, указанной в п. 2.1. настоящего контракта) перечисляются Покупателем на расчетный счет Поставщика ___________________________ по факту поставки всего объема Товара в течени</w:t>
      </w:r>
      <w:r>
        <w:rPr>
          <w:rFonts w:ascii="Times New Roman" w:eastAsia="Times New Roman" w:hAnsi="Times New Roman" w:cs="Times New Roman"/>
          <w:sz w:val="24"/>
          <w:szCs w:val="24"/>
          <w:lang w:eastAsia="ru-RU"/>
        </w:rPr>
        <w:t>е</w:t>
      </w:r>
      <w:r w:rsidRPr="0009535D">
        <w:rPr>
          <w:rFonts w:ascii="Times New Roman" w:eastAsia="Times New Roman" w:hAnsi="Times New Roman" w:cs="Times New Roman"/>
          <w:sz w:val="24"/>
          <w:szCs w:val="24"/>
          <w:lang w:eastAsia="ru-RU"/>
        </w:rPr>
        <w:t xml:space="preserve"> 10 (десяти) рабочих дней с момента поставки.</w:t>
      </w:r>
    </w:p>
    <w:p w14:paraId="50ECD35D" w14:textId="77777777" w:rsidR="002166C7" w:rsidRPr="00BB23E2" w:rsidRDefault="002166C7" w:rsidP="002166C7">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14:paraId="28756E9A" w14:textId="77777777" w:rsidR="002166C7" w:rsidRPr="00BB23E2" w:rsidRDefault="002166C7" w:rsidP="002166C7">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 7. Источник финансирования – собственные средства Покупателя.</w:t>
      </w:r>
    </w:p>
    <w:p w14:paraId="3C20DF4A" w14:textId="77777777" w:rsidR="002166C7"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w:t>
      </w:r>
      <w:r>
        <w:rPr>
          <w:rFonts w:ascii="Times New Roman" w:eastAsia="Times New Roman" w:hAnsi="Times New Roman" w:cs="Times New Roman"/>
          <w:sz w:val="24"/>
          <w:szCs w:val="24"/>
          <w:lang w:eastAsia="ru-RU"/>
        </w:rPr>
        <w:t xml:space="preserve"> </w:t>
      </w:r>
      <w:r w:rsidRPr="008861F1">
        <w:rPr>
          <w:rFonts w:ascii="Times New Roman" w:eastAsia="Times New Roman" w:hAnsi="Times New Roman" w:cs="Times New Roman"/>
          <w:bCs/>
          <w:sz w:val="24"/>
          <w:szCs w:val="24"/>
          <w:lang w:eastAsia="ru-RU"/>
        </w:rPr>
        <w:t>(пени, штраф</w:t>
      </w:r>
      <w:r>
        <w:rPr>
          <w:rFonts w:ascii="Times New Roman" w:eastAsia="Times New Roman" w:hAnsi="Times New Roman" w:cs="Times New Roman"/>
          <w:bCs/>
          <w:sz w:val="24"/>
          <w:szCs w:val="24"/>
          <w:lang w:eastAsia="ru-RU"/>
        </w:rPr>
        <w:t>а</w:t>
      </w:r>
      <w:r w:rsidRPr="008861F1">
        <w:rPr>
          <w:rFonts w:ascii="Times New Roman" w:eastAsia="Times New Roman" w:hAnsi="Times New Roman" w:cs="Times New Roman"/>
          <w:bCs/>
          <w:sz w:val="24"/>
          <w:szCs w:val="24"/>
          <w:lang w:eastAsia="ru-RU"/>
        </w:rPr>
        <w:t>)</w:t>
      </w:r>
      <w:r w:rsidRPr="00BB23E2">
        <w:rPr>
          <w:rFonts w:ascii="Times New Roman" w:eastAsia="Times New Roman" w:hAnsi="Times New Roman" w:cs="Times New Roman"/>
          <w:sz w:val="24"/>
          <w:szCs w:val="24"/>
          <w:lang w:eastAsia="ru-RU"/>
        </w:rPr>
        <w:t xml:space="preserve">. </w:t>
      </w:r>
    </w:p>
    <w:p w14:paraId="5422EF73" w14:textId="77777777" w:rsidR="002166C7" w:rsidRPr="00BB23E2"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p>
    <w:p w14:paraId="5B48F940" w14:textId="77777777" w:rsidR="002166C7" w:rsidRPr="00286148" w:rsidRDefault="002166C7" w:rsidP="002166C7">
      <w:pPr>
        <w:tabs>
          <w:tab w:val="num" w:pos="1080"/>
          <w:tab w:val="num"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ЦЕНА КОНТРАКТА И ПОРЯДОК РАСЧЕТОВ</w:t>
      </w:r>
    </w:p>
    <w:p w14:paraId="198EEA5D" w14:textId="77777777" w:rsidR="002166C7" w:rsidRPr="00286148" w:rsidRDefault="002166C7" w:rsidP="002166C7">
      <w:pPr>
        <w:tabs>
          <w:tab w:val="num" w:pos="1080"/>
          <w:tab w:val="num" w:pos="1276"/>
        </w:tabs>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(для нерезидентов Приднестровской Молдавской Республики)</w:t>
      </w:r>
    </w:p>
    <w:p w14:paraId="1AC1AAA9" w14:textId="77777777" w:rsidR="002166C7"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p>
    <w:p w14:paraId="12BCC3B4"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2.1. Начальная  (максимальная) цена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14:paraId="6EAC8D9B"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CC15C81"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5106C1F7"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2.4. Цена за единицу Товара  устанавливается в иностранной валюте, установленной Поставщика,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14:paraId="0B4BF960" w14:textId="77777777" w:rsidR="002166C7" w:rsidRPr="0009535D" w:rsidRDefault="002166C7" w:rsidP="002166C7">
      <w:pPr>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2.5. Расчеты по настоящему контракту осуществляются в безналичной форме путем перечисления  Покупателем на расчетный счет Поставщика ______________  денежных средств в иностранной валюте, указанной Поставщиком, с привязкой к официальному курсу национального банка Поставщика,  в следующем порядке:</w:t>
      </w:r>
    </w:p>
    <w:p w14:paraId="7CAA86C7" w14:textId="77777777" w:rsidR="002166C7" w:rsidRPr="0009535D" w:rsidRDefault="002166C7" w:rsidP="002166C7">
      <w:pPr>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2.5.1. Предоплата  (аванс) в размере 50 % от цены контакта, указанной в п. 2.1. настоящего контракта. Денежные средства, подлежащие перечислению  Покупателем на расчётный счет Поставщика, в качестве предоплаты (аванса), перечисляются Покупателем в  течени</w:t>
      </w:r>
      <w:r>
        <w:rPr>
          <w:rFonts w:ascii="Times New Roman" w:eastAsia="Times New Roman" w:hAnsi="Times New Roman" w:cs="Times New Roman"/>
          <w:sz w:val="24"/>
          <w:szCs w:val="24"/>
          <w:lang w:eastAsia="ru-RU"/>
        </w:rPr>
        <w:t>е</w:t>
      </w:r>
      <w:r w:rsidRPr="0009535D">
        <w:rPr>
          <w:rFonts w:ascii="Times New Roman" w:eastAsia="Times New Roman" w:hAnsi="Times New Roman" w:cs="Times New Roman"/>
          <w:sz w:val="24"/>
          <w:szCs w:val="24"/>
          <w:lang w:eastAsia="ru-RU"/>
        </w:rPr>
        <w:t xml:space="preserve"> 5 (пяти) рабочих дней с момента вступления настоящего контракта в силу.</w:t>
      </w:r>
    </w:p>
    <w:p w14:paraId="35017542" w14:textId="77777777" w:rsidR="002166C7" w:rsidRPr="0009535D" w:rsidRDefault="002166C7" w:rsidP="002166C7">
      <w:pPr>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2.5.2. Окончательный расчет (оставшиеся 50 % от цены контакта, указанной в п. 2.1. настоящего контракта) осуществляется по факту поставки всего объема Товара в течени</w:t>
      </w:r>
      <w:r>
        <w:rPr>
          <w:rFonts w:ascii="Times New Roman" w:eastAsia="Times New Roman" w:hAnsi="Times New Roman" w:cs="Times New Roman"/>
          <w:sz w:val="24"/>
          <w:szCs w:val="24"/>
          <w:lang w:eastAsia="ru-RU"/>
        </w:rPr>
        <w:t>е</w:t>
      </w:r>
      <w:r w:rsidRPr="0009535D">
        <w:rPr>
          <w:rFonts w:ascii="Times New Roman" w:eastAsia="Times New Roman" w:hAnsi="Times New Roman" w:cs="Times New Roman"/>
          <w:sz w:val="24"/>
          <w:szCs w:val="24"/>
          <w:lang w:eastAsia="ru-RU"/>
        </w:rPr>
        <w:t xml:space="preserve"> 10 (десяти) рабочих дней с момента поставки.</w:t>
      </w:r>
    </w:p>
    <w:p w14:paraId="13FC2D49"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09535D">
        <w:rPr>
          <w:rFonts w:ascii="Times New Roman" w:eastAsia="Times New Roman" w:hAnsi="Times New Roman" w:cs="Times New Roman"/>
          <w:sz w:val="24"/>
          <w:szCs w:val="24"/>
          <w:lang w:eastAsia="ru-RU"/>
        </w:rPr>
        <w:t>2.6. Датой осуществления платежей по настоящему</w:t>
      </w:r>
      <w:r w:rsidRPr="00286148">
        <w:rPr>
          <w:rFonts w:ascii="Times New Roman" w:eastAsia="Times New Roman" w:hAnsi="Times New Roman" w:cs="Times New Roman"/>
          <w:sz w:val="24"/>
          <w:szCs w:val="24"/>
          <w:lang w:eastAsia="ru-RU"/>
        </w:rPr>
        <w:t xml:space="preserve"> контракту является дата зачисления денежных средств на расчетный счёт Поставщика.</w:t>
      </w:r>
    </w:p>
    <w:p w14:paraId="4C6207DC"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2.7. Источник финансирования – собственные средства Покупателя.</w:t>
      </w:r>
    </w:p>
    <w:p w14:paraId="67D4618E" w14:textId="77777777" w:rsidR="002166C7" w:rsidRPr="00286148"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его партию в размере, уменьшенном на размер установленной настоящим контрактом неустойки.</w:t>
      </w:r>
    </w:p>
    <w:p w14:paraId="59AF6E3C" w14:textId="77777777" w:rsidR="002166C7" w:rsidRPr="00BB23E2" w:rsidRDefault="002166C7" w:rsidP="002166C7">
      <w:pPr>
        <w:tabs>
          <w:tab w:val="num" w:pos="1080"/>
          <w:tab w:val="num" w:pos="1276"/>
        </w:tabs>
        <w:spacing w:after="0" w:line="240" w:lineRule="auto"/>
        <w:jc w:val="both"/>
        <w:rPr>
          <w:rFonts w:ascii="Times New Roman" w:eastAsia="Times New Roman" w:hAnsi="Times New Roman" w:cs="Times New Roman"/>
          <w:sz w:val="24"/>
          <w:szCs w:val="24"/>
          <w:lang w:eastAsia="ru-RU"/>
        </w:rPr>
      </w:pPr>
    </w:p>
    <w:p w14:paraId="3A24D1FB" w14:textId="77777777" w:rsidR="002166C7" w:rsidRDefault="002166C7" w:rsidP="002166C7">
      <w:pPr>
        <w:numPr>
          <w:ilvl w:val="0"/>
          <w:numId w:val="26"/>
        </w:numPr>
        <w:spacing w:after="0" w:line="240" w:lineRule="auto"/>
        <w:ind w:left="0"/>
        <w:contextualSpacing/>
        <w:jc w:val="center"/>
        <w:rPr>
          <w:rFonts w:ascii="Times New Roman" w:eastAsia="Times New Roman" w:hAnsi="Times New Roman" w:cs="Times New Roman"/>
          <w:b/>
          <w:bCs/>
          <w:sz w:val="24"/>
          <w:szCs w:val="24"/>
          <w:lang w:eastAsia="ru-RU"/>
        </w:rPr>
      </w:pPr>
      <w:r w:rsidRPr="00BB23E2">
        <w:rPr>
          <w:rFonts w:ascii="Times New Roman" w:eastAsia="Times New Roman" w:hAnsi="Times New Roman" w:cs="Times New Roman"/>
          <w:b/>
          <w:bCs/>
          <w:sz w:val="24"/>
          <w:szCs w:val="24"/>
          <w:lang w:eastAsia="ru-RU"/>
        </w:rPr>
        <w:t>ПОРЯДОК ПРИЕМА-ПЕРЕДАЧИ ТОВАРА</w:t>
      </w:r>
    </w:p>
    <w:p w14:paraId="31987063" w14:textId="77777777" w:rsidR="002166C7" w:rsidRDefault="002166C7" w:rsidP="002166C7">
      <w:pPr>
        <w:pStyle w:val="a4"/>
        <w:spacing w:after="0"/>
        <w:ind w:left="0"/>
        <w:jc w:val="center"/>
        <w:rPr>
          <w:rFonts w:ascii="Times New Roman" w:eastAsia="Times New Roman" w:hAnsi="Times New Roman" w:cs="Times New Roman"/>
          <w:bCs/>
          <w:sz w:val="24"/>
          <w:szCs w:val="24"/>
          <w:lang w:eastAsia="ru-RU"/>
        </w:rPr>
      </w:pPr>
      <w:r w:rsidRPr="008D24DB">
        <w:rPr>
          <w:rFonts w:ascii="Times New Roman" w:eastAsia="Times New Roman" w:hAnsi="Times New Roman" w:cs="Times New Roman"/>
          <w:bCs/>
          <w:sz w:val="24"/>
          <w:szCs w:val="24"/>
          <w:lang w:eastAsia="ru-RU"/>
        </w:rPr>
        <w:t>(для резидентов Приднестровской Молдавской Республики)</w:t>
      </w:r>
    </w:p>
    <w:p w14:paraId="401C5683" w14:textId="77777777" w:rsidR="002166C7" w:rsidRPr="008D24DB" w:rsidRDefault="002166C7" w:rsidP="002166C7">
      <w:pPr>
        <w:pStyle w:val="a4"/>
        <w:spacing w:after="0"/>
        <w:ind w:left="0"/>
        <w:jc w:val="center"/>
        <w:rPr>
          <w:rFonts w:ascii="Times New Roman" w:eastAsia="Times New Roman" w:hAnsi="Times New Roman" w:cs="Times New Roman"/>
          <w:bCs/>
          <w:sz w:val="24"/>
          <w:szCs w:val="24"/>
          <w:lang w:eastAsia="ru-RU"/>
        </w:rPr>
      </w:pPr>
    </w:p>
    <w:p w14:paraId="1A2FC38C" w14:textId="77777777" w:rsidR="002166C7" w:rsidRDefault="002166C7" w:rsidP="002166C7">
      <w:pPr>
        <w:spacing w:after="0"/>
        <w:jc w:val="both"/>
        <w:rPr>
          <w:rFonts w:ascii="Times New Roman" w:hAnsi="Times New Roman" w:cs="Times New Roman"/>
          <w:bCs/>
          <w:sz w:val="24"/>
          <w:szCs w:val="24"/>
        </w:rPr>
      </w:pPr>
      <w:r w:rsidRPr="0039663B">
        <w:rPr>
          <w:rFonts w:ascii="Times New Roman" w:eastAsia="Times New Roman" w:hAnsi="Times New Roman" w:cs="Times New Roman"/>
          <w:sz w:val="24"/>
          <w:szCs w:val="24"/>
          <w:lang w:eastAsia="ru-RU"/>
        </w:rPr>
        <w:t xml:space="preserve">3.1. </w:t>
      </w:r>
      <w:r w:rsidRPr="006E0CF6">
        <w:rPr>
          <w:rFonts w:ascii="Times New Roman" w:hAnsi="Times New Roman" w:cs="Times New Roman"/>
          <w:bCs/>
          <w:sz w:val="24"/>
          <w:szCs w:val="24"/>
        </w:rPr>
        <w:t xml:space="preserve">Поставка Товара осуществляется Поставщиком </w:t>
      </w:r>
      <w:r>
        <w:rPr>
          <w:rFonts w:ascii="Times New Roman" w:hAnsi="Times New Roman" w:cs="Times New Roman"/>
          <w:bCs/>
          <w:sz w:val="24"/>
          <w:szCs w:val="24"/>
        </w:rPr>
        <w:t>на объекты Покупателя:</w:t>
      </w:r>
    </w:p>
    <w:p w14:paraId="356D912D" w14:textId="77777777" w:rsidR="002166C7" w:rsidRPr="00592B30" w:rsidRDefault="002166C7" w:rsidP="002166C7">
      <w:pPr>
        <w:spacing w:after="0"/>
        <w:jc w:val="both"/>
        <w:rPr>
          <w:rFonts w:ascii="Times New Roman" w:hAnsi="Times New Roman" w:cs="Times New Roman"/>
          <w:bCs/>
          <w:sz w:val="24"/>
          <w:szCs w:val="24"/>
        </w:rPr>
      </w:pPr>
      <w:r>
        <w:rPr>
          <w:rFonts w:ascii="Times New Roman" w:hAnsi="Times New Roman" w:cs="Times New Roman"/>
          <w:bCs/>
          <w:sz w:val="24"/>
          <w:szCs w:val="24"/>
        </w:rPr>
        <w:t>- водонапорная башня (о</w:t>
      </w:r>
      <w:r w:rsidRPr="00FD5256">
        <w:rPr>
          <w:rFonts w:ascii="Times New Roman" w:hAnsi="Times New Roman" w:cs="Times New Roman"/>
          <w:b/>
          <w:sz w:val="24"/>
          <w:szCs w:val="24"/>
        </w:rPr>
        <w:t>бъём 15м.куб.</w:t>
      </w:r>
      <w:r>
        <w:rPr>
          <w:rFonts w:ascii="Times New Roman" w:hAnsi="Times New Roman" w:cs="Times New Roman"/>
          <w:b/>
          <w:sz w:val="24"/>
          <w:szCs w:val="24"/>
        </w:rPr>
        <w:t xml:space="preserve">) - </w:t>
      </w:r>
      <w:r>
        <w:rPr>
          <w:rFonts w:ascii="Times New Roman" w:hAnsi="Times New Roman" w:cs="Times New Roman"/>
          <w:bCs/>
          <w:sz w:val="24"/>
          <w:szCs w:val="24"/>
        </w:rPr>
        <w:t>с. Грушка, Каменский р-он;</w:t>
      </w:r>
    </w:p>
    <w:p w14:paraId="4767317B" w14:textId="77777777" w:rsidR="002166C7" w:rsidRDefault="002166C7" w:rsidP="002166C7">
      <w:pPr>
        <w:spacing w:after="0"/>
        <w:jc w:val="both"/>
        <w:rPr>
          <w:rFonts w:ascii="Times New Roman" w:hAnsi="Times New Roman" w:cs="Times New Roman"/>
          <w:sz w:val="24"/>
          <w:szCs w:val="24"/>
        </w:rPr>
      </w:pPr>
      <w:r w:rsidRPr="00592B30">
        <w:rPr>
          <w:rFonts w:ascii="Times New Roman" w:hAnsi="Times New Roman" w:cs="Times New Roman"/>
          <w:bCs/>
          <w:sz w:val="24"/>
          <w:szCs w:val="24"/>
        </w:rPr>
        <w:t>- водонапорная башня (о</w:t>
      </w:r>
      <w:r w:rsidRPr="00592B30">
        <w:rPr>
          <w:rFonts w:ascii="Times New Roman" w:hAnsi="Times New Roman" w:cs="Times New Roman"/>
          <w:b/>
          <w:bCs/>
          <w:sz w:val="24"/>
          <w:szCs w:val="24"/>
        </w:rPr>
        <w:t xml:space="preserve">бъём </w:t>
      </w:r>
      <w:r>
        <w:rPr>
          <w:rFonts w:ascii="Times New Roman" w:hAnsi="Times New Roman" w:cs="Times New Roman"/>
          <w:b/>
          <w:bCs/>
          <w:sz w:val="24"/>
          <w:szCs w:val="24"/>
        </w:rPr>
        <w:t>2</w:t>
      </w:r>
      <w:r w:rsidRPr="00592B30">
        <w:rPr>
          <w:rFonts w:ascii="Times New Roman" w:hAnsi="Times New Roman" w:cs="Times New Roman"/>
          <w:b/>
          <w:bCs/>
          <w:sz w:val="24"/>
          <w:szCs w:val="24"/>
        </w:rPr>
        <w:t xml:space="preserve">5м.куб.) - </w:t>
      </w:r>
      <w:r w:rsidRPr="00592B30">
        <w:rPr>
          <w:rFonts w:ascii="Times New Roman" w:hAnsi="Times New Roman" w:cs="Times New Roman"/>
          <w:bCs/>
          <w:sz w:val="24"/>
          <w:szCs w:val="24"/>
        </w:rPr>
        <w:t>с. Хрустовая, Каменский р-он</w:t>
      </w:r>
      <w:r>
        <w:rPr>
          <w:rFonts w:ascii="Times New Roman" w:hAnsi="Times New Roman" w:cs="Times New Roman"/>
          <w:bCs/>
          <w:sz w:val="24"/>
          <w:szCs w:val="24"/>
        </w:rPr>
        <w:t xml:space="preserve">, </w:t>
      </w:r>
      <w:r w:rsidRPr="00592B30">
        <w:rPr>
          <w:rFonts w:ascii="Times New Roman" w:hAnsi="Times New Roman" w:cs="Times New Roman"/>
          <w:bCs/>
          <w:sz w:val="24"/>
          <w:szCs w:val="24"/>
        </w:rPr>
        <w:t>с. Красненькое, Рыбницкий р-он</w:t>
      </w:r>
      <w:r>
        <w:rPr>
          <w:rFonts w:ascii="Times New Roman" w:hAnsi="Times New Roman" w:cs="Times New Roman"/>
          <w:bCs/>
          <w:sz w:val="24"/>
          <w:szCs w:val="24"/>
        </w:rPr>
        <w:t>.</w:t>
      </w:r>
    </w:p>
    <w:p w14:paraId="5CE2161F" w14:textId="77777777" w:rsidR="002166C7" w:rsidRDefault="002166C7" w:rsidP="002166C7">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r w:rsidRPr="00E00161">
        <w:rPr>
          <w:rFonts w:ascii="Times New Roman" w:hAnsi="Times New Roman" w:cs="Times New Roman"/>
          <w:sz w:val="24"/>
          <w:szCs w:val="24"/>
        </w:rPr>
        <w:t>Доставка Товара осуществляется транспортом и за счет средств Поставщика.</w:t>
      </w:r>
    </w:p>
    <w:p w14:paraId="68778651" w14:textId="77777777" w:rsidR="002166C7" w:rsidRPr="00192330" w:rsidRDefault="002166C7" w:rsidP="002166C7">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r w:rsidRPr="00192330">
        <w:rPr>
          <w:rFonts w:ascii="Times New Roman" w:hAnsi="Times New Roman" w:cs="Times New Roman"/>
          <w:sz w:val="24"/>
          <w:szCs w:val="24"/>
        </w:rPr>
        <w:t xml:space="preserve">Товар поставляется Поставщиком в </w:t>
      </w:r>
      <w:r>
        <w:rPr>
          <w:rFonts w:ascii="Times New Roman" w:hAnsi="Times New Roman" w:cs="Times New Roman"/>
          <w:sz w:val="24"/>
          <w:szCs w:val="24"/>
        </w:rPr>
        <w:t>течение</w:t>
      </w:r>
      <w:r w:rsidRPr="00192330">
        <w:rPr>
          <w:rFonts w:ascii="Times New Roman" w:hAnsi="Times New Roman" w:cs="Times New Roman"/>
          <w:sz w:val="24"/>
          <w:szCs w:val="24"/>
        </w:rPr>
        <w:t xml:space="preserve"> 30 (тридцати) рабочих дней с момента внесения Покупателем предоплаты в размере, порядке и на условиях, установленных п. 2.5.1. настоящего контракта.</w:t>
      </w:r>
    </w:p>
    <w:p w14:paraId="4C68B036" w14:textId="77777777" w:rsidR="002166C7" w:rsidRPr="00BB23E2"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3.2. Датой поставки Товара является</w:t>
      </w:r>
      <w:r w:rsidRPr="00BB23E2">
        <w:rPr>
          <w:rFonts w:ascii="Times New Roman" w:eastAsia="Times New Roman" w:hAnsi="Times New Roman" w:cs="Times New Roman"/>
          <w:sz w:val="24"/>
          <w:szCs w:val="24"/>
          <w:lang w:eastAsia="ru-RU"/>
        </w:rPr>
        <w:t xml:space="preserve"> дата подписания уполномоченным представителем товарно-транспортной  накладной.</w:t>
      </w:r>
    </w:p>
    <w:p w14:paraId="673CD8D6" w14:textId="77777777" w:rsidR="002166C7" w:rsidRPr="00BB23E2"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BB23E2">
        <w:rPr>
          <w:rFonts w:ascii="Times New Roman" w:eastAsia="Times New Roman" w:hAnsi="Times New Roman" w:cs="Times New Roman"/>
          <w:sz w:val="24"/>
          <w:szCs w:val="24"/>
          <w:lang w:eastAsia="ru-RU"/>
        </w:rPr>
        <w:t>. Товар передается</w:t>
      </w:r>
      <w:r>
        <w:rPr>
          <w:rFonts w:ascii="Times New Roman" w:eastAsia="Times New Roman" w:hAnsi="Times New Roman" w:cs="Times New Roman"/>
          <w:sz w:val="24"/>
          <w:szCs w:val="24"/>
          <w:lang w:eastAsia="ru-RU"/>
        </w:rPr>
        <w:t xml:space="preserve"> уполномоченному </w:t>
      </w:r>
      <w:r w:rsidRPr="00BB23E2">
        <w:rPr>
          <w:rFonts w:ascii="Times New Roman" w:eastAsia="Times New Roman" w:hAnsi="Times New Roman" w:cs="Times New Roman"/>
          <w:sz w:val="24"/>
          <w:szCs w:val="24"/>
          <w:lang w:eastAsia="ru-RU"/>
        </w:rPr>
        <w:t>представителю Покупателя, при наличии у него надлежащим образом оформленной доверенности на получение Товара.</w:t>
      </w:r>
    </w:p>
    <w:p w14:paraId="2457860D" w14:textId="77777777" w:rsidR="002166C7" w:rsidRPr="00BB23E2" w:rsidRDefault="002166C7" w:rsidP="002166C7">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r w:rsidRPr="00BB23E2">
        <w:rPr>
          <w:rFonts w:ascii="Times New Roman" w:eastAsia="Times New Roman" w:hAnsi="Times New Roman" w:cs="Times New Roman"/>
          <w:bCs/>
          <w:sz w:val="24"/>
          <w:szCs w:val="24"/>
          <w:lang w:eastAsia="ru-RU"/>
        </w:rPr>
        <w:t xml:space="preserve">. В случае обнаружения во время приема-передачи Товара </w:t>
      </w:r>
      <w:r>
        <w:rPr>
          <w:rFonts w:ascii="Times New Roman" w:eastAsia="Times New Roman" w:hAnsi="Times New Roman" w:cs="Times New Roman"/>
          <w:bCs/>
          <w:sz w:val="24"/>
          <w:szCs w:val="24"/>
          <w:lang w:eastAsia="ru-RU"/>
        </w:rPr>
        <w:t xml:space="preserve">его </w:t>
      </w:r>
      <w:r w:rsidRPr="00BB23E2">
        <w:rPr>
          <w:rFonts w:ascii="Times New Roman" w:eastAsia="Times New Roman" w:hAnsi="Times New Roman" w:cs="Times New Roman"/>
          <w:bCs/>
          <w:sz w:val="24"/>
          <w:szCs w:val="24"/>
          <w:lang w:eastAsia="ru-RU"/>
        </w:rPr>
        <w:t xml:space="preserve">несоответствия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 xml:space="preserve">Поставщиком </w:t>
      </w:r>
      <w:r w:rsidRPr="00BB23E2">
        <w:rPr>
          <w:rFonts w:ascii="Times New Roman" w:eastAsia="Times New Roman" w:hAnsi="Times New Roman" w:cs="Times New Roman"/>
          <w:bCs/>
          <w:sz w:val="24"/>
          <w:szCs w:val="24"/>
          <w:lang w:eastAsia="ru-RU"/>
        </w:rPr>
        <w:t>и Покупателем.</w:t>
      </w:r>
    </w:p>
    <w:p w14:paraId="4CBE614F" w14:textId="77777777" w:rsidR="002166C7" w:rsidRPr="00192330" w:rsidRDefault="002166C7" w:rsidP="002166C7">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192330">
        <w:rPr>
          <w:rFonts w:ascii="Times New Roman" w:eastAsia="Times New Roman" w:hAnsi="Times New Roman" w:cs="Times New Roman"/>
          <w:bCs/>
          <w:sz w:val="24"/>
          <w:szCs w:val="24"/>
          <w:lang w:eastAsia="ru-RU"/>
        </w:rPr>
        <w:t>3.5. Поставщик  обязуется за свой счет устранить выявленные недостатки, повреждения Товара не позднее 30 (тридцати)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3EA80391" w14:textId="77777777" w:rsidR="002166C7" w:rsidRDefault="002166C7" w:rsidP="002166C7">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192330">
        <w:rPr>
          <w:rFonts w:ascii="Times New Roman" w:eastAsia="Times New Roman" w:hAnsi="Times New Roman" w:cs="Times New Roman"/>
          <w:bCs/>
          <w:sz w:val="24"/>
          <w:szCs w:val="24"/>
          <w:lang w:eastAsia="ru-RU"/>
        </w:rPr>
        <w:lastRenderedPageBreak/>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рабочих дней обязан устранить их своими силами и за свой счет.</w:t>
      </w:r>
      <w:r w:rsidRPr="00BB23E2">
        <w:rPr>
          <w:rFonts w:ascii="Times New Roman" w:eastAsia="Times New Roman" w:hAnsi="Times New Roman" w:cs="Times New Roman"/>
          <w:bCs/>
          <w:sz w:val="24"/>
          <w:szCs w:val="24"/>
          <w:lang w:eastAsia="ru-RU"/>
        </w:rPr>
        <w:t xml:space="preserve">  </w:t>
      </w:r>
    </w:p>
    <w:p w14:paraId="4E9DB2C8" w14:textId="77777777" w:rsidR="002166C7" w:rsidRDefault="002166C7" w:rsidP="002166C7">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p>
    <w:p w14:paraId="12E08C15" w14:textId="77777777" w:rsidR="002166C7" w:rsidRPr="008D24DB" w:rsidRDefault="002166C7" w:rsidP="002166C7">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8D24DB">
        <w:rPr>
          <w:rFonts w:ascii="Times New Roman" w:eastAsia="Times New Roman" w:hAnsi="Times New Roman" w:cs="Times New Roman"/>
          <w:b/>
          <w:sz w:val="24"/>
          <w:szCs w:val="24"/>
          <w:lang w:eastAsia="ru-RU"/>
        </w:rPr>
        <w:t>ПОРЯДОК ПОСТАВКИ ТОВАРА, РЕКЛАМАЦИИ</w:t>
      </w:r>
    </w:p>
    <w:p w14:paraId="4B6ACAE9" w14:textId="77777777" w:rsidR="002166C7" w:rsidRDefault="002166C7" w:rsidP="002166C7">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(не для резидентов Приднестровской Молдавской Республики)</w:t>
      </w:r>
    </w:p>
    <w:p w14:paraId="5AF718D8" w14:textId="77777777" w:rsidR="002166C7" w:rsidRPr="00286148" w:rsidRDefault="002166C7" w:rsidP="002166C7">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4810C41"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 xml:space="preserve">3.1. </w:t>
      </w:r>
      <w:r w:rsidRPr="00192330">
        <w:rPr>
          <w:rFonts w:ascii="Times New Roman" w:hAnsi="Times New Roman" w:cs="Times New Roman"/>
          <w:sz w:val="24"/>
          <w:szCs w:val="24"/>
        </w:rPr>
        <w:t>Товар поставляется Поставщиком в течени</w:t>
      </w:r>
      <w:r>
        <w:rPr>
          <w:rFonts w:ascii="Times New Roman" w:hAnsi="Times New Roman" w:cs="Times New Roman"/>
          <w:sz w:val="24"/>
          <w:szCs w:val="24"/>
        </w:rPr>
        <w:t>е</w:t>
      </w:r>
      <w:r w:rsidRPr="00192330">
        <w:rPr>
          <w:rFonts w:ascii="Times New Roman" w:hAnsi="Times New Roman" w:cs="Times New Roman"/>
          <w:sz w:val="24"/>
          <w:szCs w:val="24"/>
        </w:rPr>
        <w:t xml:space="preserve"> 30 (тридцати) рабочих дней с момента внесения Покупателем предоплаты в размере, порядке и на условиях, установленных п. 2.5.1. настоящего контракта.</w:t>
      </w:r>
      <w:r w:rsidRPr="00192330">
        <w:rPr>
          <w:rFonts w:ascii="Times New Roman" w:eastAsia="Times New Roman" w:hAnsi="Times New Roman" w:cs="Times New Roman"/>
          <w:sz w:val="24"/>
          <w:szCs w:val="24"/>
          <w:lang w:eastAsia="ru-RU"/>
        </w:rPr>
        <w:t xml:space="preserve"> Поставка Товара по настоящему контракту осуществляется на условиях </w:t>
      </w:r>
      <w:r w:rsidRPr="00192330">
        <w:rPr>
          <w:rFonts w:ascii="Times New Roman" w:eastAsia="Times New Roman" w:hAnsi="Times New Roman" w:cs="Times New Roman"/>
          <w:sz w:val="24"/>
          <w:szCs w:val="24"/>
          <w:lang w:val="en-US" w:eastAsia="ru-RU"/>
        </w:rPr>
        <w:t>DAP</w:t>
      </w:r>
      <w:r w:rsidRPr="00192330">
        <w:rPr>
          <w:rFonts w:ascii="Times New Roman" w:eastAsia="Times New Roman" w:hAnsi="Times New Roman" w:cs="Times New Roman"/>
          <w:sz w:val="24"/>
          <w:szCs w:val="24"/>
          <w:lang w:eastAsia="ru-RU"/>
        </w:rPr>
        <w:t xml:space="preserve"> (Инкотермс 2010). </w:t>
      </w:r>
    </w:p>
    <w:p w14:paraId="75C00821"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Место разгрузки:</w:t>
      </w:r>
    </w:p>
    <w:p w14:paraId="6304D71E" w14:textId="77777777" w:rsidR="002166C7" w:rsidRPr="00192330" w:rsidRDefault="002166C7" w:rsidP="002166C7">
      <w:pPr>
        <w:spacing w:after="0"/>
        <w:jc w:val="both"/>
        <w:rPr>
          <w:rFonts w:ascii="Times New Roman" w:hAnsi="Times New Roman" w:cs="Times New Roman"/>
          <w:bCs/>
          <w:sz w:val="24"/>
          <w:szCs w:val="24"/>
        </w:rPr>
      </w:pPr>
      <w:r w:rsidRPr="00192330">
        <w:rPr>
          <w:rFonts w:ascii="Times New Roman" w:hAnsi="Times New Roman" w:cs="Times New Roman"/>
          <w:bCs/>
          <w:sz w:val="24"/>
          <w:szCs w:val="24"/>
        </w:rPr>
        <w:t>- водонапорная башня (о</w:t>
      </w:r>
      <w:r w:rsidRPr="00192330">
        <w:rPr>
          <w:rFonts w:ascii="Times New Roman" w:hAnsi="Times New Roman" w:cs="Times New Roman"/>
          <w:b/>
          <w:sz w:val="24"/>
          <w:szCs w:val="24"/>
        </w:rPr>
        <w:t xml:space="preserve">бъём 15м.куб.) - </w:t>
      </w:r>
      <w:r w:rsidRPr="00192330">
        <w:rPr>
          <w:rFonts w:ascii="Times New Roman" w:hAnsi="Times New Roman" w:cs="Times New Roman"/>
          <w:bCs/>
          <w:sz w:val="24"/>
          <w:szCs w:val="24"/>
        </w:rPr>
        <w:t>с. Грушка, Каменский р-он, Республика Молдова;</w:t>
      </w:r>
    </w:p>
    <w:p w14:paraId="4BBD80ED" w14:textId="77777777" w:rsidR="002166C7" w:rsidRPr="00192330" w:rsidRDefault="002166C7" w:rsidP="002166C7">
      <w:pPr>
        <w:spacing w:after="0"/>
        <w:jc w:val="both"/>
        <w:rPr>
          <w:rFonts w:ascii="Times New Roman" w:hAnsi="Times New Roman" w:cs="Times New Roman"/>
          <w:sz w:val="24"/>
          <w:szCs w:val="24"/>
        </w:rPr>
      </w:pPr>
      <w:r w:rsidRPr="00192330">
        <w:rPr>
          <w:rFonts w:ascii="Times New Roman" w:hAnsi="Times New Roman" w:cs="Times New Roman"/>
          <w:bCs/>
          <w:sz w:val="24"/>
          <w:szCs w:val="24"/>
        </w:rPr>
        <w:t>- водонапорная башня (о</w:t>
      </w:r>
      <w:r w:rsidRPr="00192330">
        <w:rPr>
          <w:rFonts w:ascii="Times New Roman" w:hAnsi="Times New Roman" w:cs="Times New Roman"/>
          <w:b/>
          <w:bCs/>
          <w:sz w:val="24"/>
          <w:szCs w:val="24"/>
        </w:rPr>
        <w:t xml:space="preserve">бъём 25м.куб.) - </w:t>
      </w:r>
      <w:r w:rsidRPr="00192330">
        <w:rPr>
          <w:rFonts w:ascii="Times New Roman" w:hAnsi="Times New Roman" w:cs="Times New Roman"/>
          <w:bCs/>
          <w:sz w:val="24"/>
          <w:szCs w:val="24"/>
        </w:rPr>
        <w:t>с. Хрустовая, Каменский р-он, с. Красненькое, Рыбницкий р-он, Республика Молдова.</w:t>
      </w:r>
    </w:p>
    <w:p w14:paraId="4007D492"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3.2. Поставщик обязан известить Покупателя об отгрузке Товара по телеграфу, электронной почте или телефаксу. В извещении указывается дата отгрузки, номер контракта, счета и   отгрузочной спецификации. Извещение о готовности Товара должно быть предоставлено Покупателю не позднее трех рабочих дней, до предполагаемой отгрузки.</w:t>
      </w:r>
    </w:p>
    <w:p w14:paraId="0772C207"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3.3.    При отгрузке  Товара Поставщик предоставляет Покупателю следующие документы:</w:t>
      </w:r>
    </w:p>
    <w:p w14:paraId="588A49FA"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w:t>
      </w:r>
      <w:r w:rsidRPr="00192330">
        <w:rPr>
          <w:rFonts w:ascii="Times New Roman" w:eastAsia="Times New Roman" w:hAnsi="Times New Roman" w:cs="Times New Roman"/>
          <w:sz w:val="24"/>
          <w:szCs w:val="24"/>
          <w:lang w:eastAsia="ru-RU"/>
        </w:rPr>
        <w:tab/>
        <w:t>счет-фактура (инвойс);</w:t>
      </w:r>
    </w:p>
    <w:p w14:paraId="4C44E7F1"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w:t>
      </w:r>
      <w:r w:rsidRPr="00192330">
        <w:rPr>
          <w:rFonts w:ascii="Times New Roman" w:eastAsia="Times New Roman" w:hAnsi="Times New Roman" w:cs="Times New Roman"/>
          <w:sz w:val="24"/>
          <w:szCs w:val="24"/>
          <w:lang w:eastAsia="ru-RU"/>
        </w:rPr>
        <w:tab/>
        <w:t>копия экспортной декларации;</w:t>
      </w:r>
    </w:p>
    <w:p w14:paraId="0A82E684"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w:t>
      </w:r>
      <w:r w:rsidRPr="00192330">
        <w:rPr>
          <w:rFonts w:ascii="Times New Roman" w:eastAsia="Times New Roman" w:hAnsi="Times New Roman" w:cs="Times New Roman"/>
          <w:sz w:val="24"/>
          <w:szCs w:val="24"/>
          <w:lang w:eastAsia="ru-RU"/>
        </w:rPr>
        <w:tab/>
        <w:t>товарно-транспортная накладная (CMR);</w:t>
      </w:r>
    </w:p>
    <w:p w14:paraId="5AD200E3"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w:t>
      </w:r>
      <w:r w:rsidRPr="00192330">
        <w:rPr>
          <w:rFonts w:ascii="Times New Roman" w:eastAsia="Times New Roman" w:hAnsi="Times New Roman" w:cs="Times New Roman"/>
          <w:sz w:val="24"/>
          <w:szCs w:val="24"/>
          <w:lang w:eastAsia="ru-RU"/>
        </w:rPr>
        <w:tab/>
        <w:t xml:space="preserve">технические паспорта на каждую единицу Товара. </w:t>
      </w:r>
    </w:p>
    <w:p w14:paraId="4578E160"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 xml:space="preserve">3.4.  Риск случайной гибели или случайного повреждения Товара переходит на Покупателя с момента, когда Поставщик считается исполнившим свои обязательства по передаче Товара     Покупателю. </w:t>
      </w:r>
    </w:p>
    <w:p w14:paraId="496B02B5"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 xml:space="preserve">3.5.    Датой исполнения Поставщиком своих обязательств по передаче Товара Покупателю    (дата поставки Товара) считается дата предоставления Товара Покупателю на условиях п.3.1. настоящего контракта. </w:t>
      </w:r>
    </w:p>
    <w:p w14:paraId="2953A3A3"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3.6.   Обозначение поставляемого Товара выполняется в соответствии международными             стандартами.</w:t>
      </w:r>
    </w:p>
    <w:p w14:paraId="08B95B71"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3.7. Товар передается представителю Покупателя при наличии у него надлежащим образом оформленной доверенности на получение Товара.</w:t>
      </w:r>
    </w:p>
    <w:p w14:paraId="49F5AC82"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3.8.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70E7C261"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3.9. Поставщик обязуется за свой счет устранить выявленные недостатки, повреждения Товара не позднее 30 (тридцати)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0618E433" w14:textId="77777777" w:rsidR="002166C7" w:rsidRPr="00192330"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 xml:space="preserve">3.10.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рабочих дней обязан устранить их своими силами и за свой счет.  </w:t>
      </w:r>
    </w:p>
    <w:p w14:paraId="03F72DCE" w14:textId="77777777" w:rsidR="002166C7" w:rsidRPr="00286148" w:rsidRDefault="002166C7" w:rsidP="002166C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330">
        <w:rPr>
          <w:rFonts w:ascii="Times New Roman" w:eastAsia="Times New Roman" w:hAnsi="Times New Roman" w:cs="Times New Roman"/>
          <w:sz w:val="24"/>
          <w:szCs w:val="24"/>
          <w:lang w:eastAsia="ru-RU"/>
        </w:rPr>
        <w:t>3.11.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14:paraId="3CA4F0EF" w14:textId="77777777" w:rsidR="002166C7" w:rsidRPr="00BB23E2" w:rsidRDefault="002166C7" w:rsidP="002166C7">
      <w:pPr>
        <w:tabs>
          <w:tab w:val="num" w:pos="426"/>
          <w:tab w:val="num" w:pos="1080"/>
          <w:tab w:val="left" w:pos="1276"/>
        </w:tabs>
        <w:spacing w:after="0" w:line="240" w:lineRule="auto"/>
        <w:jc w:val="both"/>
        <w:rPr>
          <w:rFonts w:ascii="Times New Roman" w:eastAsia="Times New Roman" w:hAnsi="Times New Roman" w:cs="Times New Roman"/>
          <w:sz w:val="24"/>
          <w:szCs w:val="24"/>
          <w:lang w:eastAsia="ru-RU"/>
        </w:rPr>
      </w:pPr>
    </w:p>
    <w:p w14:paraId="1EBBC40A" w14:textId="77777777" w:rsidR="002166C7" w:rsidRPr="00BB23E2" w:rsidRDefault="002166C7" w:rsidP="002166C7">
      <w:pPr>
        <w:numPr>
          <w:ilvl w:val="0"/>
          <w:numId w:val="29"/>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lastRenderedPageBreak/>
        <w:t>ПРАВА И ОБЯЗАННОСТИ СТОРОН</w:t>
      </w:r>
    </w:p>
    <w:p w14:paraId="245C647D"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sz w:val="24"/>
          <w:szCs w:val="24"/>
          <w:lang w:eastAsia="ru-RU"/>
        </w:rPr>
        <w:t xml:space="preserve">4.1. </w:t>
      </w:r>
      <w:r>
        <w:rPr>
          <w:rFonts w:ascii="Times New Roman" w:eastAsia="Times New Roman" w:hAnsi="Times New Roman" w:cs="Times New Roman"/>
          <w:b/>
          <w:sz w:val="24"/>
          <w:szCs w:val="24"/>
          <w:lang w:eastAsia="ru-RU"/>
        </w:rPr>
        <w:t>Поставщик</w:t>
      </w:r>
      <w:r w:rsidRPr="00BB23E2">
        <w:rPr>
          <w:rFonts w:ascii="Times New Roman" w:eastAsia="Times New Roman" w:hAnsi="Times New Roman" w:cs="Times New Roman"/>
          <w:b/>
          <w:sz w:val="24"/>
          <w:szCs w:val="24"/>
          <w:lang w:eastAsia="ru-RU"/>
        </w:rPr>
        <w:t xml:space="preserve"> обязан: </w:t>
      </w:r>
    </w:p>
    <w:p w14:paraId="0787D360"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4.1.1. В срок, </w:t>
      </w:r>
      <w:r>
        <w:rPr>
          <w:rFonts w:ascii="Times New Roman" w:eastAsia="Times New Roman" w:hAnsi="Times New Roman" w:cs="Times New Roman"/>
          <w:sz w:val="24"/>
          <w:szCs w:val="24"/>
          <w:lang w:eastAsia="ru-RU"/>
        </w:rPr>
        <w:t xml:space="preserve"> </w:t>
      </w:r>
      <w:r w:rsidRPr="00BB23E2">
        <w:rPr>
          <w:rFonts w:ascii="Times New Roman" w:eastAsia="Times New Roman" w:hAnsi="Times New Roman" w:cs="Times New Roman"/>
          <w:sz w:val="24"/>
          <w:szCs w:val="24"/>
          <w:lang w:eastAsia="ru-RU"/>
        </w:rPr>
        <w:t>установленный контрактом передать в собственность Покупателя Товар надлежащего качества в надлежащем количестве, ассортименте и по цене, согласно условиям</w:t>
      </w:r>
      <w:r>
        <w:rPr>
          <w:rFonts w:ascii="Times New Roman" w:eastAsia="Times New Roman" w:hAnsi="Times New Roman" w:cs="Times New Roman"/>
          <w:sz w:val="24"/>
          <w:szCs w:val="24"/>
          <w:lang w:eastAsia="ru-RU"/>
        </w:rPr>
        <w:t xml:space="preserve"> настоящего</w:t>
      </w:r>
      <w:r w:rsidRPr="00BB23E2">
        <w:rPr>
          <w:rFonts w:ascii="Times New Roman" w:eastAsia="Times New Roman" w:hAnsi="Times New Roman" w:cs="Times New Roman"/>
          <w:sz w:val="24"/>
          <w:szCs w:val="24"/>
          <w:lang w:eastAsia="ru-RU"/>
        </w:rPr>
        <w:t xml:space="preserve"> контракта.</w:t>
      </w:r>
    </w:p>
    <w:p w14:paraId="00C4B3B0"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4.1.2. Передать вместе с Товаром относящиеся к нему документы (ТТН, </w:t>
      </w:r>
      <w:r>
        <w:rPr>
          <w:rFonts w:ascii="Times New Roman" w:eastAsia="Times New Roman" w:hAnsi="Times New Roman" w:cs="Times New Roman"/>
          <w:sz w:val="24"/>
          <w:szCs w:val="24"/>
          <w:lang w:eastAsia="ru-RU"/>
        </w:rPr>
        <w:t xml:space="preserve">паспорта качества, иные сопровождающие документы </w:t>
      </w:r>
      <w:r w:rsidRPr="00BB23E2">
        <w:rPr>
          <w:rFonts w:ascii="Times New Roman" w:eastAsia="Times New Roman" w:hAnsi="Times New Roman" w:cs="Times New Roman"/>
          <w:sz w:val="24"/>
          <w:szCs w:val="24"/>
          <w:lang w:eastAsia="ru-RU"/>
        </w:rPr>
        <w:t>и т.д.).</w:t>
      </w:r>
    </w:p>
    <w:p w14:paraId="152E280E"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4.1.3. Передать Товар, качество которого </w:t>
      </w:r>
      <w:r>
        <w:rPr>
          <w:rFonts w:ascii="Times New Roman" w:eastAsia="Times New Roman" w:hAnsi="Times New Roman" w:cs="Times New Roman"/>
          <w:sz w:val="24"/>
          <w:szCs w:val="24"/>
          <w:lang w:eastAsia="ru-RU"/>
        </w:rPr>
        <w:t>должно соответствовать  требованиям</w:t>
      </w:r>
      <w:r w:rsidRPr="00E527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указанным в п. 1.3 настоящего контракта. </w:t>
      </w:r>
    </w:p>
    <w:p w14:paraId="26C34EA5"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2DACDFB4"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shd w:val="clear" w:color="auto" w:fill="FAFAFA"/>
          <w:lang w:eastAsia="ru-RU"/>
        </w:rPr>
        <w:t>4.1.5. Нести риск случайной гибели или случайного повреждения Товара до момента его передачи Покупателю.</w:t>
      </w:r>
    </w:p>
    <w:p w14:paraId="5C0ED0B9"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r w:rsidRPr="00572441">
        <w:rPr>
          <w:rFonts w:ascii="Times New Roman" w:eastAsia="Times New Roman" w:hAnsi="Times New Roman" w:cs="Times New Roman"/>
          <w:sz w:val="24"/>
          <w:szCs w:val="24"/>
          <w:u w:val="single"/>
          <w:lang w:eastAsia="ru-RU"/>
        </w:rPr>
        <w:t xml:space="preserve"> </w:t>
      </w:r>
      <w:r w:rsidRPr="00286148">
        <w:rPr>
          <w:rFonts w:ascii="Times New Roman" w:eastAsia="Times New Roman" w:hAnsi="Times New Roman" w:cs="Times New Roman"/>
          <w:sz w:val="24"/>
          <w:szCs w:val="24"/>
          <w:u w:val="single"/>
          <w:lang w:eastAsia="ru-RU"/>
        </w:rPr>
        <w:t>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w:t>
      </w:r>
      <w:r>
        <w:rPr>
          <w:rFonts w:ascii="Times New Roman" w:eastAsia="Times New Roman" w:hAnsi="Times New Roman" w:cs="Times New Roman"/>
          <w:sz w:val="24"/>
          <w:szCs w:val="24"/>
          <w:lang w:eastAsia="ru-RU"/>
        </w:rPr>
        <w:t>тровской Молдавской Республики)</w:t>
      </w:r>
      <w:r w:rsidRPr="00BB23E2">
        <w:rPr>
          <w:rFonts w:ascii="Times New Roman" w:eastAsia="Times New Roman" w:hAnsi="Times New Roman" w:cs="Times New Roman"/>
          <w:sz w:val="24"/>
          <w:szCs w:val="24"/>
          <w:lang w:eastAsia="ru-RU"/>
        </w:rPr>
        <w:t>.</w:t>
      </w:r>
    </w:p>
    <w:p w14:paraId="3F6A209C" w14:textId="77777777" w:rsidR="002166C7" w:rsidRDefault="002166C7" w:rsidP="002166C7">
      <w:pPr>
        <w:spacing w:after="0" w:line="240" w:lineRule="auto"/>
        <w:jc w:val="both"/>
        <w:rPr>
          <w:rFonts w:ascii="Times New Roman" w:eastAsia="Times New Roman" w:hAnsi="Times New Roman" w:cs="Times New Roman"/>
          <w:b/>
          <w:sz w:val="24"/>
          <w:szCs w:val="24"/>
          <w:lang w:eastAsia="ru-RU"/>
        </w:rPr>
      </w:pPr>
    </w:p>
    <w:p w14:paraId="6571E945" w14:textId="77777777" w:rsidR="002166C7" w:rsidRPr="00BB23E2" w:rsidRDefault="002166C7" w:rsidP="002166C7">
      <w:pPr>
        <w:spacing w:after="0" w:line="240" w:lineRule="auto"/>
        <w:jc w:val="both"/>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 xml:space="preserve">4.2. </w:t>
      </w:r>
      <w:r>
        <w:rPr>
          <w:rFonts w:ascii="Times New Roman" w:eastAsia="Times New Roman" w:hAnsi="Times New Roman" w:cs="Times New Roman"/>
          <w:b/>
          <w:sz w:val="24"/>
          <w:szCs w:val="24"/>
          <w:lang w:eastAsia="ru-RU"/>
        </w:rPr>
        <w:t>Поставщик</w:t>
      </w:r>
      <w:r w:rsidRPr="00BB23E2">
        <w:rPr>
          <w:rFonts w:ascii="Times New Roman" w:eastAsia="Times New Roman" w:hAnsi="Times New Roman" w:cs="Times New Roman"/>
          <w:b/>
          <w:sz w:val="24"/>
          <w:szCs w:val="24"/>
          <w:lang w:eastAsia="ru-RU"/>
        </w:rPr>
        <w:t xml:space="preserve">  имеет право:</w:t>
      </w:r>
    </w:p>
    <w:p w14:paraId="5E0EEBC8" w14:textId="77777777" w:rsidR="002166C7" w:rsidRPr="00BB23E2" w:rsidRDefault="002166C7" w:rsidP="002166C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B23E2">
        <w:rPr>
          <w:rFonts w:ascii="Times New Roman" w:eastAsia="Times New Roman" w:hAnsi="Times New Roman" w:cs="Times New Roman"/>
          <w:sz w:val="24"/>
          <w:szCs w:val="24"/>
          <w:lang w:eastAsia="ru-RU"/>
        </w:rPr>
        <w:t>контракт</w:t>
      </w:r>
      <w:r w:rsidRPr="00BB23E2">
        <w:rPr>
          <w:rFonts w:ascii="Times New Roman" w:eastAsia="TimesNewRomanPSMT" w:hAnsi="Times New Roman" w:cs="Times New Roman"/>
          <w:sz w:val="24"/>
          <w:szCs w:val="24"/>
          <w:lang w:eastAsia="ru-RU"/>
        </w:rPr>
        <w:t>ом.</w:t>
      </w:r>
    </w:p>
    <w:p w14:paraId="7D785130" w14:textId="77777777" w:rsidR="002166C7" w:rsidRPr="00BB23E2" w:rsidRDefault="002166C7" w:rsidP="002166C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NewRomanPSMT" w:hAnsi="Times New Roman" w:cs="Times New Roman"/>
          <w:sz w:val="24"/>
          <w:szCs w:val="24"/>
          <w:lang w:eastAsia="ru-RU"/>
        </w:rPr>
        <w:t xml:space="preserve">всех сопровождающих поставку Товара документов </w:t>
      </w:r>
      <w:r w:rsidRPr="00BB23E2">
        <w:rPr>
          <w:rFonts w:ascii="Times New Roman" w:eastAsia="TimesNewRomanPSMT" w:hAnsi="Times New Roman" w:cs="Times New Roman"/>
          <w:sz w:val="24"/>
          <w:szCs w:val="24"/>
          <w:lang w:eastAsia="ru-RU"/>
        </w:rPr>
        <w:t>при поставк</w:t>
      </w:r>
      <w:r>
        <w:rPr>
          <w:rFonts w:ascii="Times New Roman" w:eastAsia="TimesNewRomanPSMT" w:hAnsi="Times New Roman" w:cs="Times New Roman"/>
          <w:sz w:val="24"/>
          <w:szCs w:val="24"/>
          <w:lang w:eastAsia="ru-RU"/>
        </w:rPr>
        <w:t>е</w:t>
      </w:r>
      <w:r w:rsidRPr="00BB23E2">
        <w:rPr>
          <w:rFonts w:ascii="Times New Roman" w:eastAsia="TimesNewRomanPSMT" w:hAnsi="Times New Roman" w:cs="Times New Roman"/>
          <w:sz w:val="24"/>
          <w:szCs w:val="24"/>
          <w:lang w:eastAsia="ru-RU"/>
        </w:rPr>
        <w:t xml:space="preserve"> Товара </w:t>
      </w:r>
      <w:r w:rsidRPr="00BB23E2">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0BCF901B" w14:textId="77777777" w:rsidR="002166C7" w:rsidRPr="00BB23E2" w:rsidRDefault="002166C7" w:rsidP="002166C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4.2.3. </w:t>
      </w:r>
      <w:r w:rsidRPr="00BB23E2">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r w:rsidRPr="00572441">
        <w:rPr>
          <w:rFonts w:ascii="Times New Roman" w:eastAsia="Times New Roman" w:hAnsi="Times New Roman" w:cs="Times New Roman"/>
          <w:sz w:val="24"/>
          <w:szCs w:val="24"/>
          <w:lang w:eastAsia="ru-RU"/>
        </w:rPr>
        <w:t xml:space="preserve"> </w:t>
      </w:r>
      <w:r w:rsidRPr="00286148">
        <w:rPr>
          <w:rFonts w:ascii="Times New Roman" w:eastAsia="Times New Roman" w:hAnsi="Times New Roman" w:cs="Times New Roman"/>
          <w:sz w:val="24"/>
          <w:szCs w:val="24"/>
          <w:lang w:eastAsia="ru-RU"/>
        </w:rPr>
        <w:t xml:space="preserve">и </w:t>
      </w:r>
      <w:r w:rsidRPr="00286148">
        <w:rPr>
          <w:rFonts w:ascii="Times New Roman" w:eastAsia="Times New Roman" w:hAnsi="Times New Roman" w:cs="Times New Roman"/>
          <w:sz w:val="24"/>
          <w:szCs w:val="24"/>
          <w:u w:val="single"/>
          <w:lang w:eastAsia="ru-RU"/>
        </w:rPr>
        <w:t>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w:t>
      </w:r>
      <w:r>
        <w:rPr>
          <w:rFonts w:ascii="Times New Roman" w:eastAsia="Times New Roman" w:hAnsi="Times New Roman" w:cs="Times New Roman"/>
          <w:sz w:val="24"/>
          <w:szCs w:val="24"/>
          <w:lang w:eastAsia="ru-RU"/>
        </w:rPr>
        <w:t>тровской Молдавской Республики)</w:t>
      </w:r>
      <w:r w:rsidRPr="00BB23E2">
        <w:rPr>
          <w:rFonts w:ascii="Times New Roman" w:eastAsia="Times New Roman" w:hAnsi="Times New Roman" w:cs="Times New Roman"/>
          <w:sz w:val="24"/>
          <w:szCs w:val="24"/>
          <w:lang w:eastAsia="ru-RU"/>
        </w:rPr>
        <w:t>.</w:t>
      </w:r>
    </w:p>
    <w:p w14:paraId="34D8246A" w14:textId="77777777" w:rsidR="002166C7" w:rsidRDefault="002166C7" w:rsidP="002166C7">
      <w:pPr>
        <w:tabs>
          <w:tab w:val="left" w:pos="1418"/>
        </w:tabs>
        <w:spacing w:after="0" w:line="240" w:lineRule="auto"/>
        <w:jc w:val="both"/>
        <w:rPr>
          <w:rFonts w:ascii="Times New Roman" w:eastAsia="Times New Roman" w:hAnsi="Times New Roman" w:cs="Times New Roman"/>
          <w:b/>
          <w:sz w:val="24"/>
          <w:szCs w:val="24"/>
          <w:lang w:eastAsia="ru-RU"/>
        </w:rPr>
      </w:pPr>
    </w:p>
    <w:p w14:paraId="62F9D0B8"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4.3. Покупатель обязан:</w:t>
      </w:r>
    </w:p>
    <w:p w14:paraId="24C9175C"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14:paraId="5191E935"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4.3.2. Совершить все действия, обеспечивающ</w:t>
      </w:r>
      <w:r>
        <w:rPr>
          <w:rFonts w:ascii="Times New Roman" w:eastAsia="Times New Roman" w:hAnsi="Times New Roman" w:cs="Times New Roman"/>
          <w:sz w:val="24"/>
          <w:szCs w:val="24"/>
          <w:lang w:eastAsia="ru-RU"/>
        </w:rPr>
        <w:t>ие принятие Товара при  поставки</w:t>
      </w:r>
      <w:r w:rsidRPr="00BB23E2">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14:paraId="65AC665A"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21DF6B35" w14:textId="77777777" w:rsidR="002166C7" w:rsidRPr="00BB23E2" w:rsidRDefault="002166C7" w:rsidP="002166C7">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14:paraId="132081EF" w14:textId="77777777" w:rsidR="002166C7" w:rsidRDefault="002166C7" w:rsidP="002166C7">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p w14:paraId="612571B5" w14:textId="77777777" w:rsidR="002166C7" w:rsidRPr="00BB23E2" w:rsidRDefault="002166C7" w:rsidP="002166C7">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BB23E2">
        <w:rPr>
          <w:rFonts w:ascii="Times New Roman" w:eastAsia="Times New Roman" w:hAnsi="Times New Roman" w:cs="Times New Roman"/>
          <w:b/>
          <w:bCs/>
          <w:sz w:val="24"/>
          <w:szCs w:val="24"/>
          <w:lang w:eastAsia="ru-RU"/>
        </w:rPr>
        <w:t>4.4. Покупатель имеет право:</w:t>
      </w:r>
    </w:p>
    <w:p w14:paraId="74881C52" w14:textId="77777777" w:rsidR="002166C7" w:rsidRPr="00BB23E2" w:rsidRDefault="002166C7" w:rsidP="002166C7">
      <w:pPr>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4.4.1. </w:t>
      </w:r>
      <w:r w:rsidRPr="00BB23E2">
        <w:rPr>
          <w:rFonts w:ascii="Times New Roman" w:eastAsia="TimesNewRomanPSMT" w:hAnsi="Times New Roman" w:cs="Times New Roman"/>
          <w:sz w:val="24"/>
          <w:szCs w:val="24"/>
          <w:lang w:eastAsia="ru-RU"/>
        </w:rPr>
        <w:t xml:space="preserve">Требовать от </w:t>
      </w:r>
      <w:r>
        <w:rPr>
          <w:rFonts w:ascii="Times New Roman" w:eastAsia="TimesNewRomanPSMT" w:hAnsi="Times New Roman" w:cs="Times New Roman"/>
          <w:sz w:val="24"/>
          <w:szCs w:val="24"/>
          <w:lang w:eastAsia="ru-RU"/>
        </w:rPr>
        <w:t xml:space="preserve">Поставщика </w:t>
      </w:r>
      <w:r w:rsidRPr="00BB23E2">
        <w:rPr>
          <w:rFonts w:ascii="Times New Roman" w:eastAsia="TimesNewRomanPSMT" w:hAnsi="Times New Roman" w:cs="Times New Roman"/>
          <w:sz w:val="24"/>
          <w:szCs w:val="24"/>
          <w:lang w:eastAsia="ru-RU"/>
        </w:rPr>
        <w:t xml:space="preserve">надлежащего исполнения обязательств, предусмотренных настоящим </w:t>
      </w:r>
      <w:r w:rsidRPr="00BB23E2">
        <w:rPr>
          <w:rFonts w:ascii="Times New Roman" w:eastAsia="Times New Roman" w:hAnsi="Times New Roman" w:cs="Times New Roman"/>
          <w:sz w:val="24"/>
          <w:szCs w:val="24"/>
          <w:lang w:eastAsia="ru-RU"/>
        </w:rPr>
        <w:t>контракт</w:t>
      </w:r>
      <w:r w:rsidRPr="00BB23E2">
        <w:rPr>
          <w:rFonts w:ascii="Times New Roman" w:eastAsia="TimesNewRomanPSMT" w:hAnsi="Times New Roman" w:cs="Times New Roman"/>
          <w:sz w:val="24"/>
          <w:szCs w:val="24"/>
          <w:lang w:eastAsia="ru-RU"/>
        </w:rPr>
        <w:t>ом.</w:t>
      </w:r>
    </w:p>
    <w:p w14:paraId="24B36163" w14:textId="77777777" w:rsidR="002166C7" w:rsidRPr="00BB23E2" w:rsidRDefault="002166C7" w:rsidP="002166C7">
      <w:pPr>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4.4.2. </w:t>
      </w:r>
      <w:r w:rsidRPr="00BB23E2">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BB23E2">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10ABE683" w14:textId="77777777" w:rsidR="002166C7" w:rsidRDefault="002166C7" w:rsidP="002166C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B23E2">
        <w:rPr>
          <w:rFonts w:ascii="Times New Roman" w:eastAsia="Times New Roman" w:hAnsi="Times New Roman" w:cs="Times New Roman"/>
          <w:bCs/>
          <w:sz w:val="24"/>
          <w:szCs w:val="24"/>
          <w:lang w:eastAsia="ru-RU"/>
        </w:rPr>
        <w:t xml:space="preserve">4.4.3. </w:t>
      </w:r>
      <w:r>
        <w:rPr>
          <w:rFonts w:ascii="Times New Roman" w:eastAsia="Times New Roman" w:hAnsi="Times New Roman" w:cs="Times New Roman"/>
          <w:bCs/>
          <w:sz w:val="24"/>
          <w:szCs w:val="24"/>
          <w:lang w:eastAsia="ru-RU"/>
        </w:rPr>
        <w:t>П</w:t>
      </w:r>
      <w:r w:rsidRPr="008A5C64">
        <w:rPr>
          <w:rFonts w:ascii="Times New Roman" w:eastAsia="Times New Roman" w:hAnsi="Times New Roman" w:cs="Times New Roman"/>
          <w:bCs/>
          <w:sz w:val="24"/>
          <w:szCs w:val="24"/>
          <w:lang w:eastAsia="ru-RU"/>
        </w:rPr>
        <w:t>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DB6F75F" w14:textId="77777777" w:rsidR="002166C7" w:rsidRPr="00BB23E2" w:rsidRDefault="002166C7" w:rsidP="002166C7">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bCs/>
          <w:sz w:val="24"/>
          <w:szCs w:val="24"/>
          <w:lang w:eastAsia="ru-RU"/>
        </w:rPr>
        <w:t xml:space="preserve">4.4.4. </w:t>
      </w:r>
      <w:r w:rsidRPr="00BB23E2">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14:paraId="5F3CD1CC" w14:textId="77777777" w:rsidR="002166C7" w:rsidRPr="00BB23E2" w:rsidRDefault="002166C7" w:rsidP="002166C7">
      <w:pPr>
        <w:tabs>
          <w:tab w:val="left" w:pos="1276"/>
        </w:tabs>
        <w:spacing w:after="0" w:line="240" w:lineRule="auto"/>
        <w:ind w:firstLine="708"/>
        <w:jc w:val="both"/>
        <w:rPr>
          <w:rFonts w:ascii="Times New Roman" w:eastAsia="Times New Roman" w:hAnsi="Times New Roman" w:cs="Times New Roman"/>
          <w:sz w:val="24"/>
          <w:szCs w:val="24"/>
          <w:lang w:eastAsia="ru-RU"/>
        </w:rPr>
      </w:pPr>
    </w:p>
    <w:p w14:paraId="3B497A98" w14:textId="77777777" w:rsidR="002166C7" w:rsidRPr="00192330" w:rsidRDefault="002166C7" w:rsidP="002166C7">
      <w:pPr>
        <w:tabs>
          <w:tab w:val="left" w:pos="1276"/>
        </w:tabs>
        <w:spacing w:after="0" w:line="240" w:lineRule="auto"/>
        <w:jc w:val="center"/>
        <w:rPr>
          <w:rFonts w:ascii="Times New Roman" w:eastAsia="Times New Roman" w:hAnsi="Times New Roman" w:cs="Times New Roman"/>
          <w:b/>
          <w:sz w:val="24"/>
          <w:szCs w:val="24"/>
          <w:lang w:eastAsia="ru-RU"/>
        </w:rPr>
      </w:pPr>
      <w:r w:rsidRPr="00192330">
        <w:rPr>
          <w:rFonts w:ascii="Times New Roman" w:eastAsia="Times New Roman" w:hAnsi="Times New Roman" w:cs="Times New Roman"/>
          <w:b/>
          <w:sz w:val="24"/>
          <w:szCs w:val="24"/>
          <w:lang w:eastAsia="ru-RU"/>
        </w:rPr>
        <w:lastRenderedPageBreak/>
        <w:t>5. ОТВЕТСТВЕННОСТЬ СТОРОН</w:t>
      </w:r>
    </w:p>
    <w:p w14:paraId="0CF0D9E3" w14:textId="77777777" w:rsidR="002166C7" w:rsidRPr="00192330" w:rsidRDefault="002166C7" w:rsidP="002166C7">
      <w:pPr>
        <w:tabs>
          <w:tab w:val="left" w:pos="1276"/>
        </w:tabs>
        <w:spacing w:after="0" w:line="240" w:lineRule="auto"/>
        <w:jc w:val="both"/>
        <w:rPr>
          <w:rFonts w:ascii="Times New Roman" w:eastAsia="Times New Roman" w:hAnsi="Times New Roman" w:cs="Arial"/>
          <w:bCs/>
          <w:sz w:val="24"/>
          <w:szCs w:val="24"/>
          <w:lang w:eastAsia="ru-RU"/>
        </w:rPr>
      </w:pPr>
      <w:r w:rsidRPr="00192330">
        <w:rPr>
          <w:rFonts w:ascii="Times New Roman" w:eastAsia="Times New Roman" w:hAnsi="Times New Roman" w:cs="Arial"/>
          <w:bCs/>
          <w:color w:val="000000"/>
          <w:sz w:val="24"/>
          <w:szCs w:val="24"/>
          <w:lang w:eastAsia="ru-RU"/>
        </w:rPr>
        <w:t xml:space="preserve">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w:t>
      </w:r>
      <w:r w:rsidRPr="00192330">
        <w:rPr>
          <w:rFonts w:ascii="Times New Roman" w:eastAsia="Times New Roman" w:hAnsi="Times New Roman" w:cs="Arial"/>
          <w:bCs/>
          <w:sz w:val="24"/>
          <w:szCs w:val="24"/>
          <w:u w:val="single"/>
          <w:lang w:eastAsia="ru-RU"/>
        </w:rPr>
        <w:t>(и  действующим законодательством страны Поставщика)</w:t>
      </w:r>
      <w:r w:rsidRPr="00192330">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с учетом условий, установленных настоящим контрактом.</w:t>
      </w:r>
    </w:p>
    <w:p w14:paraId="0EE38394" w14:textId="77777777" w:rsidR="002166C7" w:rsidRPr="00192330" w:rsidRDefault="002166C7" w:rsidP="002166C7">
      <w:pPr>
        <w:tabs>
          <w:tab w:val="left" w:pos="1276"/>
        </w:tabs>
        <w:spacing w:after="0" w:line="240" w:lineRule="auto"/>
        <w:jc w:val="both"/>
        <w:rPr>
          <w:rFonts w:ascii="Times New Roman" w:eastAsia="Times New Roman" w:hAnsi="Times New Roman" w:cs="Arial"/>
          <w:bCs/>
          <w:sz w:val="24"/>
          <w:szCs w:val="24"/>
          <w:lang w:eastAsia="ru-RU"/>
        </w:rPr>
      </w:pPr>
      <w:r w:rsidRPr="00192330">
        <w:rPr>
          <w:rFonts w:ascii="Times New Roman" w:eastAsia="Times New Roman" w:hAnsi="Times New Roman" w:cs="Arial"/>
          <w:bCs/>
          <w:sz w:val="24"/>
          <w:szCs w:val="24"/>
          <w:lang w:eastAsia="ru-RU"/>
        </w:rPr>
        <w:t xml:space="preserve">5.2. Взыскание любых неустоек, пеней, штрафов, предусмотренных законодательством Приднестровской Молдавской Республики </w:t>
      </w:r>
      <w:r w:rsidRPr="00192330">
        <w:rPr>
          <w:rFonts w:ascii="Times New Roman" w:eastAsia="Times New Roman" w:hAnsi="Times New Roman" w:cs="Arial"/>
          <w:bCs/>
          <w:sz w:val="24"/>
          <w:szCs w:val="24"/>
          <w:u w:val="single"/>
          <w:lang w:eastAsia="ru-RU"/>
        </w:rPr>
        <w:t>и (или) законодательством страны Поставщика</w:t>
      </w:r>
      <w:r w:rsidRPr="00192330">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93B7B63" w14:textId="77777777" w:rsidR="002166C7" w:rsidRPr="00192330" w:rsidRDefault="002166C7" w:rsidP="002166C7">
      <w:pPr>
        <w:spacing w:after="0"/>
        <w:jc w:val="both"/>
        <w:rPr>
          <w:rFonts w:ascii="Times New Roman" w:hAnsi="Times New Roman" w:cs="Times New Roman"/>
          <w:sz w:val="24"/>
          <w:szCs w:val="24"/>
        </w:rPr>
      </w:pPr>
      <w:r w:rsidRPr="00192330">
        <w:rPr>
          <w:rFonts w:ascii="Times New Roman" w:eastAsia="Times New Roman" w:hAnsi="Times New Roman" w:cs="Arial"/>
          <w:bCs/>
          <w:color w:val="000000"/>
          <w:sz w:val="24"/>
          <w:szCs w:val="24"/>
          <w:lang w:eastAsia="ru-RU"/>
        </w:rPr>
        <w:t>5.3.</w:t>
      </w:r>
      <w:r w:rsidRPr="00192330">
        <w:rPr>
          <w:rFonts w:ascii="Times New Roman" w:hAnsi="Times New Roman" w:cs="Times New Roman"/>
          <w:sz w:val="24"/>
          <w:szCs w:val="24"/>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цены контракта за каждый день просрочки до полного исполнения своей обязанности. При этом сумма взимаемой пени не должна превышать 10% от общей суммы контракта. </w:t>
      </w:r>
    </w:p>
    <w:p w14:paraId="09F96EC4" w14:textId="77777777" w:rsidR="002166C7" w:rsidRPr="00192330" w:rsidRDefault="002166C7" w:rsidP="002166C7">
      <w:pPr>
        <w:spacing w:after="0"/>
        <w:jc w:val="both"/>
        <w:rPr>
          <w:rFonts w:ascii="Times New Roman" w:hAnsi="Times New Roman" w:cs="Times New Roman"/>
          <w:sz w:val="24"/>
          <w:szCs w:val="24"/>
        </w:rPr>
      </w:pPr>
      <w:r w:rsidRPr="00192330">
        <w:rPr>
          <w:rFonts w:ascii="Times New Roman" w:hAnsi="Times New Roman" w:cs="Times New Roman"/>
          <w:sz w:val="24"/>
          <w:szCs w:val="24"/>
        </w:rPr>
        <w:t>5.4.В случае нарушения Поставщиком сроков исполнения обязательств по контракту у Покупатель перечисляет Поставщику оплату в размере, уменьшенном на размер установленной контрактом неустойки за нарушения сроков исполнения обязательств по контракту.</w:t>
      </w:r>
    </w:p>
    <w:p w14:paraId="411B1AF6" w14:textId="77777777" w:rsidR="002166C7" w:rsidRPr="00192330" w:rsidRDefault="002166C7" w:rsidP="002166C7">
      <w:pPr>
        <w:tabs>
          <w:tab w:val="left" w:pos="1276"/>
        </w:tabs>
        <w:spacing w:after="0" w:line="240" w:lineRule="auto"/>
        <w:jc w:val="both"/>
        <w:rPr>
          <w:rFonts w:ascii="Times New Roman" w:eastAsia="Times New Roman" w:hAnsi="Times New Roman" w:cs="Arial"/>
          <w:bCs/>
          <w:color w:val="000000"/>
          <w:sz w:val="24"/>
          <w:szCs w:val="24"/>
          <w:lang w:eastAsia="ru-RU"/>
        </w:rPr>
      </w:pPr>
      <w:r w:rsidRPr="00192330">
        <w:rPr>
          <w:rFonts w:ascii="Times New Roman" w:eastAsia="Times New Roman" w:hAnsi="Times New Roman" w:cs="Arial"/>
          <w:bCs/>
          <w:color w:val="000000"/>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14:paraId="47E62D54" w14:textId="77777777" w:rsidR="002166C7" w:rsidRPr="00192330" w:rsidRDefault="002166C7" w:rsidP="002166C7">
      <w:pPr>
        <w:tabs>
          <w:tab w:val="left" w:pos="1276"/>
        </w:tabs>
        <w:spacing w:after="0" w:line="240" w:lineRule="auto"/>
        <w:jc w:val="both"/>
        <w:rPr>
          <w:rFonts w:ascii="Times New Roman" w:eastAsia="Times New Roman" w:hAnsi="Times New Roman" w:cs="Arial"/>
          <w:bCs/>
          <w:color w:val="000000"/>
          <w:sz w:val="24"/>
          <w:szCs w:val="24"/>
          <w:lang w:eastAsia="ru-RU"/>
        </w:rPr>
      </w:pPr>
      <w:r w:rsidRPr="00192330">
        <w:rPr>
          <w:rFonts w:ascii="Times New Roman" w:eastAsia="Times New Roman" w:hAnsi="Times New Roman" w:cs="Arial"/>
          <w:bCs/>
          <w:color w:val="000000"/>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465C0D0" w14:textId="77777777" w:rsidR="002166C7" w:rsidRPr="00192330" w:rsidRDefault="002166C7" w:rsidP="002166C7">
      <w:pPr>
        <w:tabs>
          <w:tab w:val="left" w:pos="1276"/>
        </w:tabs>
        <w:spacing w:after="0" w:line="240" w:lineRule="auto"/>
        <w:jc w:val="both"/>
        <w:rPr>
          <w:rFonts w:ascii="Times New Roman" w:eastAsia="Times New Roman" w:hAnsi="Times New Roman" w:cs="Arial"/>
          <w:bCs/>
          <w:color w:val="000000"/>
          <w:sz w:val="24"/>
          <w:szCs w:val="24"/>
          <w:lang w:eastAsia="ru-RU"/>
        </w:rPr>
      </w:pPr>
      <w:r w:rsidRPr="00192330">
        <w:rPr>
          <w:rFonts w:ascii="Times New Roman" w:eastAsia="Times New Roman" w:hAnsi="Times New Roman" w:cs="Arial"/>
          <w:bCs/>
          <w:color w:val="000000"/>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EA2C87A" w14:textId="77777777" w:rsidR="002166C7" w:rsidRPr="00BB23E2" w:rsidRDefault="002166C7" w:rsidP="002166C7">
      <w:pPr>
        <w:tabs>
          <w:tab w:val="left" w:pos="1276"/>
        </w:tabs>
        <w:spacing w:after="0" w:line="240" w:lineRule="auto"/>
        <w:jc w:val="both"/>
        <w:rPr>
          <w:rFonts w:ascii="Times New Roman" w:eastAsia="Times New Roman" w:hAnsi="Times New Roman" w:cs="Arial"/>
          <w:bCs/>
          <w:color w:val="000000"/>
          <w:sz w:val="24"/>
          <w:szCs w:val="24"/>
          <w:lang w:eastAsia="ru-RU"/>
        </w:rPr>
      </w:pPr>
      <w:r w:rsidRPr="00192330">
        <w:rPr>
          <w:rFonts w:ascii="Times New Roman" w:eastAsia="Times New Roman" w:hAnsi="Times New Roman" w:cs="Arial"/>
          <w:bCs/>
          <w:color w:val="000000"/>
          <w:sz w:val="24"/>
          <w:szCs w:val="24"/>
          <w:lang w:eastAsia="ru-RU"/>
        </w:rPr>
        <w:t xml:space="preserve">5.8. Требования по уплате процентов, неустойки и возмещения убытков должны быть исполнены Стороной-должником в </w:t>
      </w:r>
      <w:r>
        <w:rPr>
          <w:rFonts w:ascii="Times New Roman" w:eastAsia="Times New Roman" w:hAnsi="Times New Roman" w:cs="Arial"/>
          <w:bCs/>
          <w:color w:val="000000"/>
          <w:sz w:val="24"/>
          <w:szCs w:val="24"/>
          <w:lang w:eastAsia="ru-RU"/>
        </w:rPr>
        <w:t>течение</w:t>
      </w:r>
      <w:r w:rsidRPr="00192330">
        <w:rPr>
          <w:rFonts w:ascii="Times New Roman" w:eastAsia="Times New Roman" w:hAnsi="Times New Roman" w:cs="Arial"/>
          <w:bCs/>
          <w:color w:val="000000"/>
          <w:sz w:val="24"/>
          <w:szCs w:val="24"/>
          <w:lang w:eastAsia="ru-RU"/>
        </w:rPr>
        <w:t xml:space="preserve">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5F1ACCA"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p>
    <w:p w14:paraId="137E8B44" w14:textId="77777777" w:rsidR="002166C7" w:rsidRPr="00BB23E2" w:rsidRDefault="002166C7" w:rsidP="002166C7">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6. КАЧЕСТВО И КОМПЛЕКТНОСТЬ ТОВАРА</w:t>
      </w:r>
    </w:p>
    <w:p w14:paraId="78B166EC" w14:textId="77777777" w:rsidR="002166C7" w:rsidRPr="00192330" w:rsidRDefault="002166C7" w:rsidP="002166C7">
      <w:pPr>
        <w:tabs>
          <w:tab w:val="left" w:pos="1276"/>
        </w:tabs>
        <w:spacing w:after="0" w:line="240" w:lineRule="auto"/>
        <w:jc w:val="both"/>
        <w:rPr>
          <w:rFonts w:ascii="Times New Roman" w:eastAsia="Times New Roman" w:hAnsi="Times New Roman" w:cs="Times New Roman"/>
          <w:b/>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6.1. Товар поставляется в порядке, обеспечивающем его сохранность при надлежащем хранении и транспортировке. Качество Товара подтверждается </w:t>
      </w:r>
      <w:r>
        <w:rPr>
          <w:rFonts w:ascii="Times New Roman" w:eastAsia="Times New Roman" w:hAnsi="Times New Roman" w:cs="Times New Roman"/>
          <w:color w:val="000000" w:themeColor="text1"/>
          <w:sz w:val="24"/>
          <w:szCs w:val="24"/>
          <w:lang w:eastAsia="ru-RU"/>
        </w:rPr>
        <w:t xml:space="preserve">паспортом на товар и (или) иным документом </w:t>
      </w:r>
      <w:r w:rsidRPr="00192330">
        <w:rPr>
          <w:rFonts w:ascii="Times New Roman" w:eastAsia="Times New Roman" w:hAnsi="Times New Roman" w:cs="Times New Roman"/>
          <w:color w:val="000000" w:themeColor="text1"/>
          <w:sz w:val="24"/>
          <w:szCs w:val="24"/>
          <w:lang w:eastAsia="ru-RU"/>
        </w:rPr>
        <w:t xml:space="preserve">качества, актом о результатах испытаний, проверки качества и приемки водонапорных башен техническим контролем изготовителя. </w:t>
      </w:r>
    </w:p>
    <w:p w14:paraId="48C666EB" w14:textId="77777777" w:rsidR="002166C7" w:rsidRDefault="002166C7" w:rsidP="002166C7">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192330">
        <w:rPr>
          <w:rFonts w:ascii="Times New Roman" w:eastAsia="Times New Roman" w:hAnsi="Times New Roman" w:cs="Times New Roman"/>
          <w:color w:val="000000" w:themeColor="text1"/>
          <w:sz w:val="24"/>
          <w:szCs w:val="24"/>
          <w:lang w:eastAsia="ru-RU"/>
        </w:rPr>
        <w:t>6.2. Качество и комплектность Товара должны соответствовать</w:t>
      </w:r>
      <w:r w:rsidRPr="00286148">
        <w:rPr>
          <w:rFonts w:ascii="Times New Roman" w:eastAsia="Times New Roman" w:hAnsi="Times New Roman" w:cs="Times New Roman"/>
          <w:color w:val="000000" w:themeColor="text1"/>
          <w:sz w:val="24"/>
          <w:szCs w:val="24"/>
          <w:lang w:eastAsia="ru-RU"/>
        </w:rPr>
        <w:t xml:space="preserve"> требованиям</w:t>
      </w:r>
      <w:r w:rsidRPr="00F9733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указанных </w:t>
      </w:r>
      <w:r>
        <w:rPr>
          <w:rFonts w:ascii="Times New Roman" w:hAnsi="Times New Roman" w:cs="Times New Roman"/>
          <w:sz w:val="24"/>
          <w:szCs w:val="24"/>
        </w:rPr>
        <w:t>п.1.3. настоящего контракта</w:t>
      </w:r>
      <w:r w:rsidRPr="00286148">
        <w:rPr>
          <w:rFonts w:ascii="Times New Roman" w:eastAsia="Times New Roman" w:hAnsi="Times New Roman" w:cs="Times New Roman"/>
          <w:color w:val="000000" w:themeColor="text1"/>
          <w:sz w:val="24"/>
          <w:szCs w:val="24"/>
          <w:lang w:eastAsia="ru-RU"/>
        </w:rPr>
        <w:t xml:space="preserve">. </w:t>
      </w:r>
    </w:p>
    <w:p w14:paraId="7E671085" w14:textId="77777777" w:rsidR="002166C7" w:rsidRPr="00286148" w:rsidRDefault="002166C7" w:rsidP="002166C7">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6.3. Поставщик гарантирует, что Товар новый не позднее 2021 года выпуска, ранее не использованный,</w:t>
      </w:r>
      <w:r>
        <w:rPr>
          <w:rFonts w:ascii="Times New Roman" w:eastAsia="Times New Roman" w:hAnsi="Times New Roman" w:cs="Times New Roman"/>
          <w:color w:val="000000" w:themeColor="text1"/>
          <w:sz w:val="24"/>
          <w:szCs w:val="24"/>
          <w:lang w:eastAsia="ru-RU"/>
        </w:rPr>
        <w:t xml:space="preserve"> </w:t>
      </w:r>
      <w:r w:rsidRPr="00286148">
        <w:rPr>
          <w:rFonts w:ascii="Times New Roman" w:eastAsia="Times New Roman" w:hAnsi="Times New Roman" w:cs="Times New Roman"/>
          <w:color w:val="000000" w:themeColor="text1"/>
          <w:sz w:val="24"/>
          <w:szCs w:val="24"/>
          <w:lang w:eastAsia="ru-RU"/>
        </w:rPr>
        <w:t>не имеет дефектов материалов,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52F1C5A3" w14:textId="77777777" w:rsidR="002166C7" w:rsidRPr="00192330" w:rsidRDefault="002166C7" w:rsidP="002166C7">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Рекламационного акта но не позднее 30 (тридцати)  календарных дней с момента получения </w:t>
      </w:r>
      <w:r w:rsidRPr="00192330">
        <w:rPr>
          <w:rFonts w:ascii="Times New Roman" w:eastAsia="Times New Roman" w:hAnsi="Times New Roman" w:cs="Times New Roman"/>
          <w:color w:val="000000" w:themeColor="text1"/>
          <w:sz w:val="24"/>
          <w:szCs w:val="24"/>
          <w:lang w:eastAsia="ru-RU"/>
        </w:rPr>
        <w:t>уведомления.</w:t>
      </w:r>
    </w:p>
    <w:p w14:paraId="2037D9DB" w14:textId="77777777" w:rsidR="002166C7" w:rsidRPr="00192330" w:rsidRDefault="002166C7" w:rsidP="002166C7">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192330">
        <w:rPr>
          <w:rFonts w:ascii="Times New Roman" w:eastAsia="Times New Roman" w:hAnsi="Times New Roman" w:cs="Times New Roman"/>
          <w:color w:val="000000" w:themeColor="text1"/>
          <w:sz w:val="24"/>
          <w:szCs w:val="24"/>
          <w:lang w:eastAsia="ru-RU"/>
        </w:rPr>
        <w:lastRenderedPageBreak/>
        <w:t xml:space="preserve">6.4. Гарантийный срок на Товар устанавливается  заводом изготовителем и подтверждается паспортом качества и (или) </w:t>
      </w:r>
      <w:r w:rsidRPr="00192330">
        <w:t xml:space="preserve"> </w:t>
      </w:r>
      <w:r w:rsidRPr="00192330">
        <w:rPr>
          <w:rFonts w:ascii="Times New Roman" w:eastAsia="Times New Roman" w:hAnsi="Times New Roman" w:cs="Times New Roman"/>
          <w:color w:val="000000" w:themeColor="text1"/>
          <w:sz w:val="24"/>
          <w:szCs w:val="24"/>
          <w:lang w:eastAsia="ru-RU"/>
        </w:rPr>
        <w:t>сертификатом соответствия/качества  и (или) иным документом качества. При этом, минимальный гарантийный срок  хранения Товара не должен быть менее  24 (двадцати четырех) месяцев с момента поставки Товара, эксплуатационный гарантийный срок должен составлять не менее 25 (двадцати пяти) лет.</w:t>
      </w:r>
    </w:p>
    <w:p w14:paraId="19AD5FA8" w14:textId="77777777" w:rsidR="002166C7" w:rsidRPr="00286148" w:rsidRDefault="002166C7" w:rsidP="002166C7">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192330">
        <w:rPr>
          <w:rFonts w:ascii="Times New Roman" w:eastAsia="Times New Roman" w:hAnsi="Times New Roman" w:cs="Times New Roman"/>
          <w:color w:val="000000" w:themeColor="text1"/>
          <w:sz w:val="24"/>
          <w:szCs w:val="24"/>
          <w:lang w:eastAsia="ru-RU"/>
        </w:rPr>
        <w:t xml:space="preserve">6.5.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Приднестровской Молдавской Республики </w:t>
      </w:r>
      <w:r w:rsidRPr="00192330">
        <w:rPr>
          <w:rFonts w:ascii="Times New Roman" w:eastAsia="Times New Roman" w:hAnsi="Times New Roman" w:cs="Times New Roman"/>
          <w:color w:val="000000" w:themeColor="text1"/>
          <w:sz w:val="24"/>
          <w:szCs w:val="24"/>
          <w:u w:val="single"/>
          <w:lang w:eastAsia="ru-RU"/>
        </w:rPr>
        <w:t>и (или) действующим законодательством  страны  Поставщика</w:t>
      </w:r>
      <w:r w:rsidRPr="00192330">
        <w:rPr>
          <w:rFonts w:ascii="Times New Roman" w:eastAsia="Times New Roman" w:hAnsi="Times New Roman" w:cs="Times New Roman"/>
          <w:color w:val="000000" w:themeColor="text1"/>
          <w:sz w:val="24"/>
          <w:szCs w:val="24"/>
          <w:lang w:eastAsia="ru-RU"/>
        </w:rPr>
        <w:t xml:space="preserve"> (подчёркнутое применяется в  случае если поставщик не является резидентом Приднестровской Молдавской Республики) по соглашению Сторон.</w:t>
      </w:r>
    </w:p>
    <w:p w14:paraId="2B3B733E" w14:textId="77777777" w:rsidR="002166C7" w:rsidRPr="00611837" w:rsidRDefault="002166C7" w:rsidP="002166C7">
      <w:pPr>
        <w:tabs>
          <w:tab w:val="left" w:pos="1276"/>
        </w:tabs>
        <w:spacing w:after="0" w:line="240" w:lineRule="auto"/>
        <w:rPr>
          <w:rFonts w:ascii="Times New Roman" w:eastAsia="Times New Roman" w:hAnsi="Times New Roman" w:cs="Times New Roman"/>
          <w:color w:val="FF0000"/>
          <w:sz w:val="24"/>
          <w:szCs w:val="24"/>
          <w:lang w:eastAsia="ru-RU"/>
        </w:rPr>
      </w:pPr>
    </w:p>
    <w:p w14:paraId="22C0E8BE" w14:textId="77777777" w:rsidR="002166C7" w:rsidRPr="00BB23E2" w:rsidRDefault="002166C7" w:rsidP="002166C7">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7. ФОРС-МАЖОР (ДЕЙСТВИЕ НЕПРЕОДОЛИМОЙ СИЛЫ)</w:t>
      </w:r>
    </w:p>
    <w:p w14:paraId="5DAD84FB"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4D387B8"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220A8552"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8A96EB6"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7090060"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F604EEC" w14:textId="77777777" w:rsidR="002166C7" w:rsidRPr="00286148"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57A69">
        <w:rPr>
          <w:rFonts w:ascii="Times New Roman" w:eastAsia="Times New Roman" w:hAnsi="Times New Roman" w:cs="Times New Roman"/>
          <w:sz w:val="24"/>
          <w:szCs w:val="24"/>
          <w:u w:val="single"/>
          <w:lang w:eastAsia="ru-RU"/>
        </w:rPr>
        <w:t xml:space="preserve"> </w:t>
      </w:r>
      <w:r w:rsidRPr="00286148">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 xml:space="preserve"> </w:t>
      </w:r>
      <w:r w:rsidRPr="00286148">
        <w:rPr>
          <w:rFonts w:ascii="Times New Roman" w:eastAsia="Times New Roman" w:hAnsi="Times New Roman" w:cs="Times New Roman"/>
          <w:sz w:val="24"/>
          <w:szCs w:val="24"/>
          <w:u w:val="single"/>
          <w:lang w:eastAsia="ru-RU"/>
        </w:rPr>
        <w:t>и (или) компетентного органа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r w:rsidRPr="00286148">
        <w:rPr>
          <w:rFonts w:ascii="Times New Roman" w:eastAsia="Times New Roman" w:hAnsi="Times New Roman" w:cs="Times New Roman"/>
          <w:sz w:val="24"/>
          <w:szCs w:val="24"/>
          <w:lang w:eastAsia="ru-RU"/>
        </w:rPr>
        <w:tab/>
      </w:r>
    </w:p>
    <w:p w14:paraId="0CC08ABB"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w:t>
      </w:r>
      <w:r w:rsidRPr="00BB23E2">
        <w:rPr>
          <w:rFonts w:ascii="Times New Roman" w:eastAsia="Times New Roman" w:hAnsi="Times New Roman" w:cs="Times New Roman"/>
          <w:sz w:val="24"/>
          <w:szCs w:val="24"/>
          <w:lang w:eastAsia="ru-RU"/>
        </w:rPr>
        <w:tab/>
      </w:r>
    </w:p>
    <w:p w14:paraId="5196D6FD" w14:textId="77777777" w:rsidR="002166C7" w:rsidRPr="00BB23E2" w:rsidRDefault="002166C7" w:rsidP="002166C7">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8. ПОРЯДОК РАЗРЕШЕНИЯ СПОРОВ</w:t>
      </w:r>
    </w:p>
    <w:p w14:paraId="22C28473"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B5FEFC5" w14:textId="77777777" w:rsidR="002166C7" w:rsidRPr="00286148"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bookmarkStart w:id="1" w:name="eCAE7BC5D"/>
      <w:bookmarkStart w:id="2" w:name="e15F937AE"/>
      <w:bookmarkEnd w:id="1"/>
      <w:bookmarkEnd w:id="2"/>
      <w:r w:rsidRPr="00BB23E2">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r w:rsidRPr="00D57A69">
        <w:rPr>
          <w:rFonts w:ascii="Times New Roman" w:eastAsia="Times New Roman" w:hAnsi="Times New Roman" w:cs="Times New Roman"/>
          <w:sz w:val="24"/>
          <w:szCs w:val="24"/>
          <w:lang w:eastAsia="ru-RU"/>
        </w:rPr>
        <w:t xml:space="preserve"> </w:t>
      </w:r>
      <w:r w:rsidRPr="00286148">
        <w:rPr>
          <w:rFonts w:ascii="Times New Roman" w:eastAsia="Times New Roman" w:hAnsi="Times New Roman" w:cs="Times New Roman"/>
          <w:sz w:val="24"/>
          <w:szCs w:val="24"/>
          <w:u w:val="single"/>
          <w:lang w:eastAsia="ru-RU"/>
        </w:rPr>
        <w:t>или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 по соглашению сторон.</w:t>
      </w:r>
    </w:p>
    <w:p w14:paraId="4A7E10B0"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p>
    <w:p w14:paraId="61530BA6" w14:textId="77777777" w:rsidR="002166C7" w:rsidRPr="00BB23E2" w:rsidRDefault="002166C7" w:rsidP="002166C7">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9. СРОК ДЕЙСТВИЯ КОНТРАКТА</w:t>
      </w:r>
    </w:p>
    <w:p w14:paraId="49F2C5BB" w14:textId="77777777" w:rsidR="002166C7" w:rsidRPr="00FD4009"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lastRenderedPageBreak/>
        <w:t xml:space="preserve">9.1.  </w:t>
      </w:r>
      <w:r w:rsidRPr="00FD4009">
        <w:rPr>
          <w:rFonts w:ascii="Times New Roman" w:eastAsia="Times New Roman" w:hAnsi="Times New Roman" w:cs="Times New Roman"/>
          <w:sz w:val="24"/>
          <w:szCs w:val="24"/>
          <w:lang w:eastAsia="ru-RU"/>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14:paraId="01987C64"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14:paraId="51E8B98E" w14:textId="77777777" w:rsidR="002166C7" w:rsidRPr="00BB23E2" w:rsidRDefault="002166C7" w:rsidP="002166C7">
      <w:pPr>
        <w:tabs>
          <w:tab w:val="left" w:pos="1276"/>
        </w:tabs>
        <w:spacing w:after="0" w:line="240" w:lineRule="auto"/>
        <w:ind w:firstLine="708"/>
        <w:jc w:val="both"/>
        <w:rPr>
          <w:rFonts w:ascii="Times New Roman" w:eastAsia="Times New Roman" w:hAnsi="Times New Roman" w:cs="Times New Roman"/>
          <w:sz w:val="24"/>
          <w:szCs w:val="24"/>
          <w:lang w:eastAsia="ru-RU"/>
        </w:rPr>
      </w:pPr>
    </w:p>
    <w:p w14:paraId="68236363" w14:textId="77777777" w:rsidR="002166C7" w:rsidRPr="00BB23E2" w:rsidRDefault="002166C7" w:rsidP="002166C7">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10. ЗАКЛЮЧИТЕЛЬНЫЕ ПОЛОЖЕНИЯ</w:t>
      </w:r>
    </w:p>
    <w:p w14:paraId="30A8BA5D"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Pr>
          <w:rFonts w:ascii="Times New Roman" w:eastAsia="Times New Roman" w:hAnsi="Times New Roman" w:cs="Times New Roman"/>
          <w:sz w:val="24"/>
          <w:szCs w:val="24"/>
          <w:lang w:eastAsia="ru-RU"/>
        </w:rPr>
        <w:t xml:space="preserve">  </w:t>
      </w:r>
      <w:r w:rsidRPr="00247671">
        <w:rPr>
          <w:rFonts w:ascii="Times New Roman" w:eastAsia="Times New Roman" w:hAnsi="Times New Roman" w:cs="Times New Roman"/>
          <w:sz w:val="24"/>
          <w:szCs w:val="24"/>
          <w:u w:val="single"/>
          <w:lang w:eastAsia="ru-RU"/>
        </w:rPr>
        <w:t>и (или</w:t>
      </w:r>
      <w:r w:rsidRPr="00286148">
        <w:rPr>
          <w:rFonts w:ascii="Times New Roman" w:eastAsia="Times New Roman" w:hAnsi="Times New Roman" w:cs="Times New Roman"/>
          <w:sz w:val="24"/>
          <w:szCs w:val="24"/>
          <w:u w:val="single"/>
          <w:lang w:eastAsia="ru-RU"/>
        </w:rPr>
        <w:t>)    нормами действующего законодательства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14:paraId="54023CC1"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4E19014" w14:textId="77777777" w:rsidR="002166C7" w:rsidRPr="00BB23E2" w:rsidRDefault="002166C7" w:rsidP="002166C7">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BB23E2">
        <w:rPr>
          <w:rFonts w:ascii="Times New Roman" w:eastAsia="Times New Roman" w:hAnsi="Times New Roman" w:cs="Times New Roman"/>
          <w:sz w:val="24"/>
          <w:szCs w:val="24"/>
          <w:lang w:eastAsia="ru-RU" w:bidi="he-IL"/>
        </w:rPr>
        <w:t xml:space="preserve">10.3. Изменение условий настоящего </w:t>
      </w:r>
      <w:r w:rsidRPr="00BB23E2">
        <w:rPr>
          <w:rFonts w:ascii="Times New Roman" w:eastAsia="Times New Roman" w:hAnsi="Times New Roman" w:cs="Times New Roman"/>
          <w:sz w:val="24"/>
          <w:szCs w:val="24"/>
          <w:lang w:eastAsia="ru-RU"/>
        </w:rPr>
        <w:t>контракта</w:t>
      </w:r>
      <w:r w:rsidRPr="00BB23E2">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w:t>
      </w:r>
      <w:r>
        <w:rPr>
          <w:rFonts w:ascii="Times New Roman" w:eastAsia="Times New Roman" w:hAnsi="Times New Roman" w:cs="Times New Roman"/>
          <w:sz w:val="24"/>
          <w:szCs w:val="24"/>
          <w:lang w:eastAsia="ru-RU" w:bidi="he-IL"/>
        </w:rPr>
        <w:t xml:space="preserve">, а также в иных </w:t>
      </w:r>
      <w:r w:rsidRPr="00BB23E2">
        <w:rPr>
          <w:rFonts w:ascii="Times New Roman" w:eastAsia="Times New Roman" w:hAnsi="Times New Roman" w:cs="Times New Roman"/>
          <w:sz w:val="24"/>
          <w:szCs w:val="24"/>
          <w:lang w:eastAsia="ru-RU" w:bidi="he-IL"/>
        </w:rPr>
        <w:t>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r w:rsidRPr="00D57A69">
        <w:rPr>
          <w:rFonts w:ascii="Times New Roman" w:eastAsia="Times New Roman" w:hAnsi="Times New Roman" w:cs="Times New Roman"/>
          <w:sz w:val="24"/>
          <w:szCs w:val="24"/>
          <w:u w:val="single"/>
          <w:lang w:eastAsia="ru-RU" w:bidi="he-IL"/>
        </w:rPr>
        <w:t xml:space="preserve"> </w:t>
      </w:r>
      <w:r w:rsidRPr="00286148">
        <w:rPr>
          <w:rFonts w:ascii="Times New Roman" w:eastAsia="Times New Roman" w:hAnsi="Times New Roman" w:cs="Times New Roman"/>
          <w:sz w:val="24"/>
          <w:szCs w:val="24"/>
          <w:u w:val="single"/>
          <w:lang w:eastAsia="ru-RU" w:bidi="he-IL"/>
        </w:rPr>
        <w:t xml:space="preserve">и (или) в случаях, предусмотренных законодательством страны Поставщика </w:t>
      </w:r>
      <w:r w:rsidRPr="00286148">
        <w:rPr>
          <w:rFonts w:ascii="Times New Roman" w:eastAsia="Times New Roman" w:hAnsi="Times New Roman" w:cs="Times New Roman"/>
          <w:sz w:val="24"/>
          <w:szCs w:val="24"/>
          <w:lang w:eastAsia="ru-RU" w:bidi="he-IL"/>
        </w:rPr>
        <w:t>(подчеркнутое применяется в случае, если Поставщик не является резидентом Приднестровской Молдавской Республики).</w:t>
      </w:r>
    </w:p>
    <w:p w14:paraId="0C61328D"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7DCF244"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4246C02B" w14:textId="77777777" w:rsidR="002166C7" w:rsidRPr="00BB23E2" w:rsidRDefault="002166C7" w:rsidP="002166C7">
      <w:pPr>
        <w:tabs>
          <w:tab w:val="left" w:pos="1276"/>
        </w:tabs>
        <w:spacing w:after="0" w:line="240" w:lineRule="auto"/>
        <w:jc w:val="both"/>
        <w:rPr>
          <w:rFonts w:ascii="Times New Roman" w:eastAsia="Times New Roman" w:hAnsi="Times New Roman" w:cs="Times New Roman"/>
          <w:sz w:val="24"/>
          <w:szCs w:val="24"/>
          <w:lang w:eastAsia="ru-RU"/>
        </w:rPr>
      </w:pPr>
    </w:p>
    <w:p w14:paraId="2F470491" w14:textId="77777777" w:rsidR="002166C7" w:rsidRDefault="002166C7" w:rsidP="002166C7">
      <w:pPr>
        <w:spacing w:after="0" w:line="240" w:lineRule="auto"/>
        <w:ind w:left="720"/>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11. ЮРИДИЧЕСКИЕ АДРЕСА, БАНКОВСКИЕ  РЕКВИЗИТЫ</w:t>
      </w:r>
    </w:p>
    <w:p w14:paraId="52870B70" w14:textId="77777777" w:rsidR="002166C7" w:rsidRDefault="002166C7" w:rsidP="002166C7">
      <w:pPr>
        <w:spacing w:after="0" w:line="240" w:lineRule="auto"/>
        <w:ind w:left="720"/>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И ПОДПИСИ СТОРОН</w:t>
      </w:r>
    </w:p>
    <w:p w14:paraId="21CE9C95" w14:textId="77777777" w:rsidR="002166C7" w:rsidRPr="00BB23E2" w:rsidRDefault="002166C7" w:rsidP="002166C7">
      <w:pPr>
        <w:spacing w:after="0" w:line="240" w:lineRule="auto"/>
        <w:ind w:left="72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428"/>
        <w:gridCol w:w="4917"/>
      </w:tblGrid>
      <w:tr w:rsidR="002166C7" w:rsidRPr="00BB23E2" w14:paraId="62483695" w14:textId="77777777" w:rsidTr="00C259A2">
        <w:trPr>
          <w:trHeight w:val="1840"/>
        </w:trPr>
        <w:tc>
          <w:tcPr>
            <w:tcW w:w="4428" w:type="dxa"/>
          </w:tcPr>
          <w:p w14:paraId="0E59D241" w14:textId="77777777" w:rsidR="002166C7" w:rsidRPr="00BB23E2" w:rsidRDefault="002166C7" w:rsidP="00C259A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BB23E2">
              <w:rPr>
                <w:rFonts w:ascii="Times New Roman" w:eastAsia="Times New Roman" w:hAnsi="Times New Roman" w:cs="Times New Roman"/>
                <w:b/>
                <w:sz w:val="24"/>
                <w:szCs w:val="24"/>
                <w:lang w:eastAsia="ru-RU"/>
              </w:rPr>
              <w:t>:</w:t>
            </w:r>
          </w:p>
          <w:p w14:paraId="26E3BE17"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0A002DDC"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43EBF88F"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4EAB6329"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2007F43D"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6C31818E"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424403AC"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464DA44B"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2BA49DAD"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6541B3D0"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249C14B8"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12D3AEBD"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5DE33E9B" w14:textId="77777777" w:rsidR="002166C7" w:rsidRDefault="002166C7" w:rsidP="00C259A2">
            <w:pPr>
              <w:spacing w:after="0" w:line="240" w:lineRule="auto"/>
              <w:rPr>
                <w:rFonts w:ascii="Times New Roman" w:eastAsia="Times New Roman" w:hAnsi="Times New Roman" w:cs="Times New Roman"/>
                <w:b/>
                <w:sz w:val="24"/>
                <w:szCs w:val="24"/>
                <w:lang w:eastAsia="ru-RU"/>
              </w:rPr>
            </w:pPr>
          </w:p>
          <w:p w14:paraId="71E5B81E" w14:textId="77777777" w:rsidR="002166C7" w:rsidRPr="00BB23E2" w:rsidRDefault="002166C7" w:rsidP="00C259A2">
            <w:pPr>
              <w:spacing w:after="0" w:line="240" w:lineRule="auto"/>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«____» ______________ 2021 г.</w:t>
            </w:r>
          </w:p>
          <w:p w14:paraId="14D541C0" w14:textId="77777777" w:rsidR="002166C7" w:rsidRPr="00BB23E2" w:rsidRDefault="002166C7" w:rsidP="00C259A2">
            <w:pPr>
              <w:spacing w:after="0" w:line="240" w:lineRule="auto"/>
              <w:rPr>
                <w:rFonts w:ascii="Times New Roman" w:eastAsia="Times New Roman" w:hAnsi="Times New Roman" w:cs="Times New Roman"/>
                <w:b/>
                <w:sz w:val="24"/>
                <w:szCs w:val="24"/>
                <w:lang w:eastAsia="ru-RU"/>
              </w:rPr>
            </w:pPr>
          </w:p>
        </w:tc>
        <w:tc>
          <w:tcPr>
            <w:tcW w:w="4917" w:type="dxa"/>
          </w:tcPr>
          <w:p w14:paraId="54481720" w14:textId="77777777" w:rsidR="002166C7" w:rsidRPr="00BB23E2" w:rsidRDefault="002166C7" w:rsidP="00C259A2">
            <w:pPr>
              <w:spacing w:after="0" w:line="240" w:lineRule="auto"/>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Покупатель:</w:t>
            </w:r>
          </w:p>
          <w:p w14:paraId="6CABFF30" w14:textId="77777777" w:rsidR="002166C7" w:rsidRPr="00BB23E2" w:rsidRDefault="002166C7" w:rsidP="00C259A2">
            <w:pPr>
              <w:spacing w:after="0" w:line="240" w:lineRule="auto"/>
              <w:jc w:val="center"/>
              <w:rPr>
                <w:rFonts w:ascii="Times New Roman" w:eastAsia="Times New Roman" w:hAnsi="Times New Roman" w:cs="Times New Roman"/>
                <w:sz w:val="24"/>
                <w:szCs w:val="24"/>
                <w:lang w:eastAsia="ru-RU"/>
              </w:rPr>
            </w:pPr>
          </w:p>
          <w:p w14:paraId="1D69C91A" w14:textId="77777777" w:rsidR="002166C7" w:rsidRPr="00BB23E2" w:rsidRDefault="002166C7" w:rsidP="00C259A2">
            <w:pPr>
              <w:spacing w:after="0" w:line="240" w:lineRule="auto"/>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ГУП «Водоснабжение и водоотведение»</w:t>
            </w:r>
          </w:p>
          <w:p w14:paraId="7E54BD3D"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3300, г. Тирасполь, ул. Луначарского, 9</w:t>
            </w:r>
          </w:p>
          <w:p w14:paraId="13ECC25A"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Банковские реквизиты:</w:t>
            </w:r>
          </w:p>
          <w:p w14:paraId="7CE8AD77"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р/с 2211290000000052</w:t>
            </w:r>
          </w:p>
          <w:p w14:paraId="0553A5F8"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в ЗАО «Приднестровский Сбербанк»</w:t>
            </w:r>
          </w:p>
          <w:p w14:paraId="7512D8C2"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ф/к 0200045198  КУБ 29</w:t>
            </w:r>
          </w:p>
          <w:p w14:paraId="6F12771F"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кор.счет 20210000094</w:t>
            </w:r>
          </w:p>
          <w:p w14:paraId="3270C8CA"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тел/факс 0 (533) 93397</w:t>
            </w:r>
          </w:p>
          <w:p w14:paraId="2BD3AFD9"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p>
          <w:p w14:paraId="730DCFBA"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Генеральный директор</w:t>
            </w:r>
          </w:p>
          <w:p w14:paraId="73E6FFBD" w14:textId="77777777" w:rsidR="002166C7" w:rsidRDefault="002166C7" w:rsidP="00C259A2">
            <w:pPr>
              <w:spacing w:after="0" w:line="240" w:lineRule="auto"/>
              <w:jc w:val="both"/>
              <w:rPr>
                <w:rFonts w:ascii="Times New Roman" w:eastAsia="Times New Roman" w:hAnsi="Times New Roman" w:cs="Times New Roman"/>
                <w:sz w:val="24"/>
                <w:szCs w:val="24"/>
                <w:lang w:eastAsia="ru-RU"/>
              </w:rPr>
            </w:pPr>
          </w:p>
          <w:p w14:paraId="7FEDE886"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_______________В.П. Ботнарь</w:t>
            </w:r>
          </w:p>
          <w:p w14:paraId="64FE480D" w14:textId="77777777" w:rsidR="002166C7" w:rsidRPr="00BB23E2" w:rsidRDefault="002166C7" w:rsidP="00C259A2">
            <w:pPr>
              <w:spacing w:after="0" w:line="240" w:lineRule="auto"/>
              <w:jc w:val="center"/>
              <w:rPr>
                <w:rFonts w:ascii="Times New Roman" w:eastAsia="Times New Roman" w:hAnsi="Times New Roman" w:cs="Times New Roman"/>
                <w:b/>
                <w:sz w:val="24"/>
                <w:szCs w:val="24"/>
                <w:lang w:eastAsia="ru-RU"/>
              </w:rPr>
            </w:pPr>
          </w:p>
          <w:p w14:paraId="0A1EFFCE" w14:textId="77777777" w:rsidR="002166C7" w:rsidRPr="00BB23E2" w:rsidRDefault="002166C7" w:rsidP="00C259A2">
            <w:pPr>
              <w:spacing w:after="0" w:line="240" w:lineRule="auto"/>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«____» ______________ 2021 г.</w:t>
            </w:r>
            <w:r w:rsidRPr="00BB23E2">
              <w:rPr>
                <w:rFonts w:ascii="Times New Roman" w:eastAsia="Times New Roman" w:hAnsi="Times New Roman" w:cs="Times New Roman"/>
                <w:sz w:val="24"/>
                <w:szCs w:val="24"/>
                <w:lang w:eastAsia="ru-RU"/>
              </w:rPr>
              <w:tab/>
            </w:r>
          </w:p>
        </w:tc>
      </w:tr>
    </w:tbl>
    <w:p w14:paraId="0762ED8A"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793F80D3"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143E199D"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2D69525C"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3C896159"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7D686992"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29A708DE"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080BE5D3"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4B7C7378" w14:textId="77777777" w:rsidR="002166C7" w:rsidRDefault="002166C7" w:rsidP="002166C7">
      <w:pPr>
        <w:spacing w:after="0" w:line="240" w:lineRule="auto"/>
        <w:jc w:val="right"/>
        <w:rPr>
          <w:rFonts w:ascii="Times New Roman" w:eastAsia="Times New Roman" w:hAnsi="Times New Roman" w:cs="Times New Roman"/>
          <w:sz w:val="24"/>
          <w:szCs w:val="24"/>
          <w:lang w:eastAsia="ru-RU"/>
        </w:rPr>
      </w:pPr>
    </w:p>
    <w:p w14:paraId="006695B2" w14:textId="77777777" w:rsidR="002166C7" w:rsidRPr="00BB23E2" w:rsidRDefault="002166C7" w:rsidP="002166C7">
      <w:pPr>
        <w:spacing w:after="0" w:line="240" w:lineRule="auto"/>
        <w:jc w:val="right"/>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Приложение № 1</w:t>
      </w:r>
    </w:p>
    <w:p w14:paraId="7A896BA2" w14:textId="77777777" w:rsidR="002166C7" w:rsidRPr="00BB23E2" w:rsidRDefault="002166C7" w:rsidP="002166C7">
      <w:pPr>
        <w:spacing w:after="0" w:line="240" w:lineRule="auto"/>
        <w:jc w:val="right"/>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контракту поставки от __________________ № _______</w:t>
      </w:r>
    </w:p>
    <w:p w14:paraId="04F318DF" w14:textId="77777777" w:rsidR="002166C7" w:rsidRPr="00BB23E2" w:rsidRDefault="002166C7" w:rsidP="002166C7">
      <w:pPr>
        <w:spacing w:after="0" w:line="240" w:lineRule="auto"/>
        <w:jc w:val="right"/>
        <w:rPr>
          <w:rFonts w:ascii="Times New Roman" w:eastAsia="Times New Roman" w:hAnsi="Times New Roman" w:cs="Times New Roman"/>
          <w:sz w:val="24"/>
          <w:szCs w:val="24"/>
          <w:lang w:eastAsia="ru-RU"/>
        </w:rPr>
      </w:pPr>
    </w:p>
    <w:p w14:paraId="7D0DDDFA" w14:textId="77777777" w:rsidR="002166C7" w:rsidRPr="00BB23E2" w:rsidRDefault="002166C7" w:rsidP="002166C7">
      <w:pPr>
        <w:spacing w:after="0" w:line="240" w:lineRule="auto"/>
        <w:jc w:val="right"/>
        <w:rPr>
          <w:rFonts w:ascii="Times New Roman" w:eastAsia="Times New Roman" w:hAnsi="Times New Roman" w:cs="Times New Roman"/>
          <w:sz w:val="24"/>
          <w:szCs w:val="24"/>
          <w:lang w:eastAsia="ru-RU"/>
        </w:rPr>
      </w:pPr>
    </w:p>
    <w:p w14:paraId="1809BE27" w14:textId="77777777" w:rsidR="002166C7" w:rsidRPr="00BB23E2" w:rsidRDefault="002166C7" w:rsidP="002166C7">
      <w:pPr>
        <w:spacing w:after="0" w:line="240" w:lineRule="auto"/>
        <w:jc w:val="center"/>
        <w:rPr>
          <w:rFonts w:ascii="Times New Roman" w:eastAsia="Times New Roman" w:hAnsi="Times New Roman" w:cs="Times New Roman"/>
          <w:sz w:val="24"/>
          <w:szCs w:val="24"/>
          <w:lang w:eastAsia="ru-RU"/>
        </w:rPr>
      </w:pPr>
    </w:p>
    <w:p w14:paraId="48D09B3C" w14:textId="77777777" w:rsidR="002166C7" w:rsidRPr="00BB23E2" w:rsidRDefault="002166C7" w:rsidP="002166C7">
      <w:pPr>
        <w:spacing w:after="0" w:line="240" w:lineRule="auto"/>
        <w:jc w:val="center"/>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СПЕЦИФИКАЦИЯ </w:t>
      </w:r>
    </w:p>
    <w:p w14:paraId="05E02810" w14:textId="77777777" w:rsidR="002166C7" w:rsidRDefault="002166C7" w:rsidP="002166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                                                                         г. ______________</w:t>
      </w:r>
    </w:p>
    <w:p w14:paraId="036DAA6F" w14:textId="77777777" w:rsidR="002166C7" w:rsidRPr="00BB23E2" w:rsidRDefault="002166C7" w:rsidP="002166C7">
      <w:pPr>
        <w:spacing w:after="0" w:line="240" w:lineRule="auto"/>
        <w:rPr>
          <w:rFonts w:ascii="Times New Roman" w:eastAsia="Times New Roman" w:hAnsi="Times New Roman" w:cs="Times New Roman"/>
          <w:sz w:val="24"/>
          <w:szCs w:val="24"/>
          <w:lang w:eastAsia="ru-RU"/>
        </w:rPr>
      </w:pPr>
    </w:p>
    <w:p w14:paraId="213015C7" w14:textId="77777777" w:rsidR="002166C7" w:rsidRDefault="002166C7" w:rsidP="002166C7">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right" w:tblpY="-7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2140"/>
        <w:gridCol w:w="1276"/>
        <w:gridCol w:w="1417"/>
        <w:gridCol w:w="1134"/>
        <w:gridCol w:w="1985"/>
      </w:tblGrid>
      <w:tr w:rsidR="002166C7" w:rsidRPr="00BB23E2" w14:paraId="3B16073F" w14:textId="77777777" w:rsidTr="00C259A2">
        <w:tc>
          <w:tcPr>
            <w:tcW w:w="1116" w:type="dxa"/>
            <w:shd w:val="clear" w:color="auto" w:fill="F6F6F6"/>
            <w:tcMar>
              <w:top w:w="120" w:type="dxa"/>
              <w:left w:w="75" w:type="dxa"/>
              <w:bottom w:w="120" w:type="dxa"/>
              <w:right w:w="75" w:type="dxa"/>
            </w:tcMar>
            <w:vAlign w:val="center"/>
            <w:hideMark/>
          </w:tcPr>
          <w:p w14:paraId="4CC048A3"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w:t>
            </w:r>
          </w:p>
        </w:tc>
        <w:tc>
          <w:tcPr>
            <w:tcW w:w="2140" w:type="dxa"/>
            <w:shd w:val="clear" w:color="auto" w:fill="F6F6F6"/>
            <w:tcMar>
              <w:top w:w="120" w:type="dxa"/>
              <w:left w:w="75" w:type="dxa"/>
              <w:bottom w:w="120" w:type="dxa"/>
              <w:right w:w="75" w:type="dxa"/>
            </w:tcMar>
            <w:vAlign w:val="center"/>
            <w:hideMark/>
          </w:tcPr>
          <w:p w14:paraId="07AF6AC9"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Наименование товара</w:t>
            </w:r>
          </w:p>
        </w:tc>
        <w:tc>
          <w:tcPr>
            <w:tcW w:w="1276" w:type="dxa"/>
            <w:shd w:val="clear" w:color="auto" w:fill="F6F6F6"/>
            <w:tcMar>
              <w:top w:w="120" w:type="dxa"/>
              <w:left w:w="75" w:type="dxa"/>
              <w:bottom w:w="120" w:type="dxa"/>
              <w:right w:w="75" w:type="dxa"/>
            </w:tcMar>
            <w:vAlign w:val="center"/>
            <w:hideMark/>
          </w:tcPr>
          <w:p w14:paraId="6FA06520"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14:paraId="77548118"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14:paraId="7FE97B50"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Цена</w:t>
            </w:r>
            <w:r>
              <w:rPr>
                <w:rFonts w:ascii="Times New Roman" w:eastAsia="Times New Roman" w:hAnsi="Times New Roman" w:cs="Times New Roman"/>
                <w:b/>
                <w:bCs/>
                <w:color w:val="333333"/>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14:paraId="3B2CA72C"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Сумма</w:t>
            </w:r>
          </w:p>
        </w:tc>
      </w:tr>
      <w:tr w:rsidR="002166C7" w:rsidRPr="00BB23E2" w14:paraId="6E95449C" w14:textId="77777777" w:rsidTr="00C259A2">
        <w:tc>
          <w:tcPr>
            <w:tcW w:w="1116" w:type="dxa"/>
            <w:shd w:val="clear" w:color="auto" w:fill="FFFFFF"/>
            <w:tcMar>
              <w:top w:w="120" w:type="dxa"/>
              <w:left w:w="75" w:type="dxa"/>
              <w:bottom w:w="120" w:type="dxa"/>
              <w:right w:w="75" w:type="dxa"/>
            </w:tcMar>
            <w:vAlign w:val="center"/>
            <w:hideMark/>
          </w:tcPr>
          <w:p w14:paraId="5720C192"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1</w:t>
            </w:r>
          </w:p>
        </w:tc>
        <w:tc>
          <w:tcPr>
            <w:tcW w:w="2140" w:type="dxa"/>
            <w:shd w:val="clear" w:color="auto" w:fill="FFFFFF"/>
            <w:tcMar>
              <w:top w:w="120" w:type="dxa"/>
              <w:left w:w="75" w:type="dxa"/>
              <w:bottom w:w="120" w:type="dxa"/>
              <w:right w:w="75" w:type="dxa"/>
            </w:tcMar>
            <w:vAlign w:val="center"/>
            <w:hideMark/>
          </w:tcPr>
          <w:p w14:paraId="1EAED508" w14:textId="77777777" w:rsidR="002166C7"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Водонапорная башня </w:t>
            </w:r>
            <w:r w:rsidRPr="00BB23E2">
              <w:rPr>
                <w:rFonts w:ascii="Times New Roman" w:eastAsia="Times New Roman" w:hAnsi="Times New Roman" w:cs="Times New Roman"/>
                <w:color w:val="333333"/>
                <w:sz w:val="24"/>
                <w:szCs w:val="24"/>
                <w:lang w:eastAsia="ru-RU"/>
              </w:rPr>
              <w:t> </w:t>
            </w:r>
          </w:p>
          <w:p w14:paraId="342F6953" w14:textId="77777777" w:rsidR="002166C7"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436D7E">
              <w:rPr>
                <w:rFonts w:ascii="Times New Roman" w:eastAsia="Times New Roman" w:hAnsi="Times New Roman" w:cs="Times New Roman"/>
                <w:color w:val="333333"/>
                <w:sz w:val="24"/>
                <w:szCs w:val="24"/>
                <w:lang w:eastAsia="ru-RU"/>
              </w:rPr>
              <w:t>Объём 25м.куб</w:t>
            </w:r>
          </w:p>
          <w:p w14:paraId="19E871B1" w14:textId="77777777" w:rsidR="002166C7" w:rsidRPr="00420D1A"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420D1A">
              <w:rPr>
                <w:rFonts w:ascii="Times New Roman" w:eastAsia="Times New Roman" w:hAnsi="Times New Roman" w:cs="Times New Roman"/>
                <w:color w:val="333333"/>
                <w:sz w:val="24"/>
                <w:szCs w:val="24"/>
                <w:lang w:eastAsia="ru-RU"/>
              </w:rPr>
              <w:t>с. Хрустовая, Каменский р-он.</w:t>
            </w:r>
          </w:p>
          <w:p w14:paraId="055E534B"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420D1A">
              <w:rPr>
                <w:rFonts w:ascii="Times New Roman" w:eastAsia="Times New Roman" w:hAnsi="Times New Roman" w:cs="Times New Roman"/>
                <w:color w:val="333333"/>
                <w:sz w:val="24"/>
                <w:szCs w:val="24"/>
                <w:lang w:eastAsia="ru-RU"/>
              </w:rPr>
              <w:t>с. Красненькое, Рыбницкий р-он</w:t>
            </w:r>
          </w:p>
        </w:tc>
        <w:tc>
          <w:tcPr>
            <w:tcW w:w="1276" w:type="dxa"/>
            <w:shd w:val="clear" w:color="auto" w:fill="FFFFFF"/>
            <w:tcMar>
              <w:top w:w="120" w:type="dxa"/>
              <w:left w:w="75" w:type="dxa"/>
              <w:bottom w:w="120" w:type="dxa"/>
              <w:right w:w="75" w:type="dxa"/>
            </w:tcMar>
            <w:vAlign w:val="center"/>
            <w:hideMark/>
          </w:tcPr>
          <w:p w14:paraId="0EAE1C5F"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шт</w:t>
            </w:r>
            <w:r w:rsidRPr="00BB23E2">
              <w:rPr>
                <w:rFonts w:ascii="Times New Roman" w:eastAsia="Times New Roman" w:hAnsi="Times New Roman" w:cs="Times New Roman"/>
                <w:color w:val="333333"/>
                <w:sz w:val="24"/>
                <w:szCs w:val="24"/>
                <w:lang w:eastAsia="ru-RU"/>
              </w:rPr>
              <w:t> </w:t>
            </w:r>
          </w:p>
        </w:tc>
        <w:tc>
          <w:tcPr>
            <w:tcW w:w="1417" w:type="dxa"/>
            <w:shd w:val="clear" w:color="auto" w:fill="FFFFFF"/>
            <w:tcMar>
              <w:top w:w="120" w:type="dxa"/>
              <w:left w:w="75" w:type="dxa"/>
              <w:bottom w:w="120" w:type="dxa"/>
              <w:right w:w="75" w:type="dxa"/>
            </w:tcMar>
            <w:vAlign w:val="center"/>
            <w:hideMark/>
          </w:tcPr>
          <w:p w14:paraId="48831DDC"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BB23E2">
              <w:rPr>
                <w:rFonts w:ascii="Times New Roman" w:eastAsia="Times New Roman" w:hAnsi="Times New Roman" w:cs="Times New Roman"/>
                <w:color w:val="333333"/>
                <w:sz w:val="24"/>
                <w:szCs w:val="24"/>
                <w:lang w:eastAsia="ru-RU"/>
              </w:rPr>
              <w:t> </w:t>
            </w:r>
          </w:p>
        </w:tc>
        <w:tc>
          <w:tcPr>
            <w:tcW w:w="1134" w:type="dxa"/>
            <w:shd w:val="clear" w:color="auto" w:fill="FFFFFF"/>
            <w:tcMar>
              <w:top w:w="120" w:type="dxa"/>
              <w:left w:w="75" w:type="dxa"/>
              <w:bottom w:w="120" w:type="dxa"/>
              <w:right w:w="75" w:type="dxa"/>
            </w:tcMar>
            <w:vAlign w:val="center"/>
            <w:hideMark/>
          </w:tcPr>
          <w:p w14:paraId="691D6759"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985" w:type="dxa"/>
            <w:shd w:val="clear" w:color="auto" w:fill="FFFFFF"/>
            <w:tcMar>
              <w:top w:w="120" w:type="dxa"/>
              <w:left w:w="75" w:type="dxa"/>
              <w:bottom w:w="120" w:type="dxa"/>
              <w:right w:w="75" w:type="dxa"/>
            </w:tcMar>
            <w:vAlign w:val="center"/>
            <w:hideMark/>
          </w:tcPr>
          <w:p w14:paraId="2812A6C9"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r>
      <w:tr w:rsidR="002166C7" w:rsidRPr="00BB23E2" w14:paraId="72DE5D83" w14:textId="77777777" w:rsidTr="00C259A2">
        <w:tc>
          <w:tcPr>
            <w:tcW w:w="1116" w:type="dxa"/>
            <w:shd w:val="clear" w:color="auto" w:fill="F6F6F6"/>
            <w:tcMar>
              <w:top w:w="120" w:type="dxa"/>
              <w:left w:w="75" w:type="dxa"/>
              <w:bottom w:w="120" w:type="dxa"/>
              <w:right w:w="75" w:type="dxa"/>
            </w:tcMar>
            <w:vAlign w:val="center"/>
            <w:hideMark/>
          </w:tcPr>
          <w:p w14:paraId="6F75FB79"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2</w:t>
            </w:r>
          </w:p>
        </w:tc>
        <w:tc>
          <w:tcPr>
            <w:tcW w:w="2140" w:type="dxa"/>
            <w:shd w:val="clear" w:color="auto" w:fill="F6F6F6"/>
            <w:tcMar>
              <w:top w:w="120" w:type="dxa"/>
              <w:left w:w="75" w:type="dxa"/>
              <w:bottom w:w="120" w:type="dxa"/>
              <w:right w:w="75" w:type="dxa"/>
            </w:tcMar>
            <w:vAlign w:val="center"/>
            <w:hideMark/>
          </w:tcPr>
          <w:p w14:paraId="1C3D32E4" w14:textId="77777777" w:rsidR="002166C7"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Водонапорная башня </w:t>
            </w:r>
            <w:r w:rsidRPr="00BB23E2">
              <w:rPr>
                <w:rFonts w:ascii="Times New Roman" w:eastAsia="Times New Roman" w:hAnsi="Times New Roman" w:cs="Times New Roman"/>
                <w:color w:val="333333"/>
                <w:sz w:val="24"/>
                <w:szCs w:val="24"/>
                <w:lang w:eastAsia="ru-RU"/>
              </w:rPr>
              <w:t> </w:t>
            </w:r>
          </w:p>
          <w:p w14:paraId="72D617E3" w14:textId="77777777" w:rsidR="002166C7"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420D1A">
              <w:rPr>
                <w:rFonts w:ascii="Times New Roman" w:eastAsia="Times New Roman" w:hAnsi="Times New Roman" w:cs="Times New Roman"/>
                <w:color w:val="333333"/>
                <w:sz w:val="24"/>
                <w:szCs w:val="24"/>
                <w:lang w:eastAsia="ru-RU"/>
              </w:rPr>
              <w:t>Объём 15м.куб.</w:t>
            </w:r>
          </w:p>
          <w:p w14:paraId="1A5F4F1C" w14:textId="77777777" w:rsidR="002166C7" w:rsidRPr="00420D1A"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420D1A">
              <w:rPr>
                <w:rFonts w:ascii="Times New Roman" w:eastAsia="Times New Roman" w:hAnsi="Times New Roman" w:cs="Times New Roman"/>
                <w:color w:val="333333"/>
                <w:sz w:val="24"/>
                <w:szCs w:val="24"/>
                <w:lang w:eastAsia="ru-RU"/>
              </w:rPr>
              <w:t xml:space="preserve">с. Грушка, </w:t>
            </w:r>
          </w:p>
          <w:p w14:paraId="556AB186"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420D1A">
              <w:rPr>
                <w:rFonts w:ascii="Times New Roman" w:eastAsia="Times New Roman" w:hAnsi="Times New Roman" w:cs="Times New Roman"/>
                <w:color w:val="333333"/>
                <w:sz w:val="24"/>
                <w:szCs w:val="24"/>
                <w:lang w:eastAsia="ru-RU"/>
              </w:rPr>
              <w:t>Каменский р-он.</w:t>
            </w:r>
          </w:p>
        </w:tc>
        <w:tc>
          <w:tcPr>
            <w:tcW w:w="1276" w:type="dxa"/>
            <w:shd w:val="clear" w:color="auto" w:fill="F6F6F6"/>
            <w:tcMar>
              <w:top w:w="120" w:type="dxa"/>
              <w:left w:w="75" w:type="dxa"/>
              <w:bottom w:w="120" w:type="dxa"/>
              <w:right w:w="75" w:type="dxa"/>
            </w:tcMar>
            <w:vAlign w:val="center"/>
            <w:hideMark/>
          </w:tcPr>
          <w:p w14:paraId="79293F0A"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шт. </w:t>
            </w:r>
          </w:p>
        </w:tc>
        <w:tc>
          <w:tcPr>
            <w:tcW w:w="1417" w:type="dxa"/>
            <w:shd w:val="clear" w:color="auto" w:fill="F6F6F6"/>
            <w:tcMar>
              <w:top w:w="120" w:type="dxa"/>
              <w:left w:w="75" w:type="dxa"/>
              <w:bottom w:w="120" w:type="dxa"/>
              <w:right w:w="75" w:type="dxa"/>
            </w:tcMar>
            <w:vAlign w:val="center"/>
            <w:hideMark/>
          </w:tcPr>
          <w:p w14:paraId="3E6448E9"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BB23E2">
              <w:rPr>
                <w:rFonts w:ascii="Times New Roman" w:eastAsia="Times New Roman" w:hAnsi="Times New Roman" w:cs="Times New Roman"/>
                <w:color w:val="333333"/>
                <w:sz w:val="24"/>
                <w:szCs w:val="24"/>
                <w:lang w:eastAsia="ru-RU"/>
              </w:rPr>
              <w:t> </w:t>
            </w:r>
          </w:p>
        </w:tc>
        <w:tc>
          <w:tcPr>
            <w:tcW w:w="1134" w:type="dxa"/>
            <w:shd w:val="clear" w:color="auto" w:fill="F6F6F6"/>
            <w:tcMar>
              <w:top w:w="120" w:type="dxa"/>
              <w:left w:w="75" w:type="dxa"/>
              <w:bottom w:w="120" w:type="dxa"/>
              <w:right w:w="75" w:type="dxa"/>
            </w:tcMar>
            <w:vAlign w:val="center"/>
            <w:hideMark/>
          </w:tcPr>
          <w:p w14:paraId="284DEA3D"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985" w:type="dxa"/>
            <w:shd w:val="clear" w:color="auto" w:fill="F6F6F6"/>
            <w:tcMar>
              <w:top w:w="120" w:type="dxa"/>
              <w:left w:w="75" w:type="dxa"/>
              <w:bottom w:w="120" w:type="dxa"/>
              <w:right w:w="75" w:type="dxa"/>
            </w:tcMar>
            <w:vAlign w:val="center"/>
            <w:hideMark/>
          </w:tcPr>
          <w:p w14:paraId="501FE699" w14:textId="77777777" w:rsidR="002166C7" w:rsidRPr="00BB23E2" w:rsidRDefault="002166C7" w:rsidP="00C259A2">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r>
    </w:tbl>
    <w:p w14:paraId="57B653F0" w14:textId="77777777" w:rsidR="002166C7" w:rsidRPr="00BB23E2" w:rsidRDefault="002166C7" w:rsidP="002166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r w:rsidRPr="00420D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8BF0704" w14:textId="77777777" w:rsidR="002166C7" w:rsidRPr="00BB23E2" w:rsidRDefault="002166C7" w:rsidP="002166C7">
      <w:pPr>
        <w:spacing w:after="0" w:line="240" w:lineRule="auto"/>
        <w:ind w:left="720"/>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237CDC5A" w14:textId="77777777" w:rsidR="002166C7" w:rsidRPr="00BB23E2" w:rsidRDefault="002166C7" w:rsidP="002166C7">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2166C7" w:rsidRPr="00BB23E2" w14:paraId="599ED1AD" w14:textId="77777777" w:rsidTr="00C259A2">
        <w:trPr>
          <w:trHeight w:val="1840"/>
        </w:trPr>
        <w:tc>
          <w:tcPr>
            <w:tcW w:w="4716" w:type="dxa"/>
          </w:tcPr>
          <w:p w14:paraId="081E2F82" w14:textId="77777777" w:rsidR="002166C7" w:rsidRPr="00420D1A" w:rsidRDefault="002166C7" w:rsidP="00C259A2">
            <w:pPr>
              <w:spacing w:after="0" w:line="240" w:lineRule="auto"/>
              <w:rPr>
                <w:rFonts w:ascii="Times New Roman" w:eastAsia="Times New Roman" w:hAnsi="Times New Roman" w:cs="Times New Roman"/>
                <w:b/>
                <w:sz w:val="24"/>
                <w:szCs w:val="24"/>
                <w:lang w:eastAsia="ru-RU"/>
              </w:rPr>
            </w:pPr>
            <w:r w:rsidRPr="00420D1A">
              <w:rPr>
                <w:rFonts w:ascii="Times New Roman" w:eastAsia="Times New Roman" w:hAnsi="Times New Roman" w:cs="Times New Roman"/>
                <w:b/>
                <w:sz w:val="24"/>
                <w:szCs w:val="24"/>
                <w:lang w:eastAsia="ru-RU"/>
              </w:rPr>
              <w:t>Поставщик:</w:t>
            </w:r>
          </w:p>
          <w:p w14:paraId="0911344B"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740FDF35"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1FF2FCC7"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47D80FF8"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46E98758"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07FA042D"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1D7EF795"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2AECE2AD"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5CC0CEA1"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6BC3D0C6"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522D3769"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2BB39E2C"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24C7CE76"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20483B7E"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p w14:paraId="0E1F1436" w14:textId="77777777" w:rsidR="002166C7" w:rsidRPr="00420D1A" w:rsidRDefault="002166C7" w:rsidP="00C259A2">
            <w:pPr>
              <w:spacing w:after="0" w:line="240" w:lineRule="auto"/>
              <w:rPr>
                <w:rFonts w:ascii="Times New Roman" w:eastAsia="Times New Roman" w:hAnsi="Times New Roman" w:cs="Times New Roman"/>
                <w:sz w:val="24"/>
                <w:szCs w:val="24"/>
                <w:lang w:eastAsia="ru-RU"/>
              </w:rPr>
            </w:pPr>
            <w:r w:rsidRPr="00420D1A">
              <w:rPr>
                <w:rFonts w:ascii="Times New Roman" w:eastAsia="Times New Roman" w:hAnsi="Times New Roman" w:cs="Times New Roman"/>
                <w:sz w:val="24"/>
                <w:szCs w:val="24"/>
                <w:lang w:eastAsia="ru-RU"/>
              </w:rPr>
              <w:t>«____» ______________ 2021 г.</w:t>
            </w:r>
          </w:p>
          <w:p w14:paraId="59572160" w14:textId="77777777" w:rsidR="002166C7" w:rsidRPr="00420D1A" w:rsidRDefault="002166C7" w:rsidP="00C259A2">
            <w:pPr>
              <w:spacing w:after="0" w:line="240" w:lineRule="auto"/>
              <w:jc w:val="center"/>
              <w:rPr>
                <w:rFonts w:ascii="Times New Roman" w:eastAsia="Times New Roman" w:hAnsi="Times New Roman" w:cs="Times New Roman"/>
                <w:sz w:val="24"/>
                <w:szCs w:val="24"/>
                <w:lang w:eastAsia="ru-RU"/>
              </w:rPr>
            </w:pPr>
          </w:p>
        </w:tc>
        <w:tc>
          <w:tcPr>
            <w:tcW w:w="5182" w:type="dxa"/>
          </w:tcPr>
          <w:p w14:paraId="7EA83DD5" w14:textId="77777777" w:rsidR="002166C7" w:rsidRPr="00BB23E2" w:rsidRDefault="002166C7" w:rsidP="00C259A2">
            <w:pPr>
              <w:spacing w:after="0" w:line="240" w:lineRule="auto"/>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Покупатель:</w:t>
            </w:r>
          </w:p>
          <w:p w14:paraId="17590C0B" w14:textId="77777777" w:rsidR="002166C7" w:rsidRPr="00BB23E2" w:rsidRDefault="002166C7" w:rsidP="00C259A2">
            <w:pPr>
              <w:spacing w:after="0" w:line="240" w:lineRule="auto"/>
              <w:jc w:val="center"/>
              <w:rPr>
                <w:rFonts w:ascii="Times New Roman" w:eastAsia="Times New Roman" w:hAnsi="Times New Roman" w:cs="Times New Roman"/>
                <w:b/>
                <w:sz w:val="24"/>
                <w:szCs w:val="24"/>
                <w:lang w:eastAsia="ru-RU"/>
              </w:rPr>
            </w:pPr>
          </w:p>
          <w:p w14:paraId="4E2FB89E" w14:textId="77777777" w:rsidR="002166C7" w:rsidRPr="00BB23E2" w:rsidRDefault="002166C7" w:rsidP="00C259A2">
            <w:pPr>
              <w:spacing w:after="0" w:line="240" w:lineRule="auto"/>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ГУП «Водоснабжение и водоотведение»</w:t>
            </w:r>
          </w:p>
          <w:p w14:paraId="17CA6F33"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3300, г. Тирасполь, ул. Луначарского, 9</w:t>
            </w:r>
          </w:p>
          <w:p w14:paraId="4C18BD49"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Банковские реквизиты:</w:t>
            </w:r>
          </w:p>
          <w:p w14:paraId="6C22777A"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р/с 2211290000000052</w:t>
            </w:r>
          </w:p>
          <w:p w14:paraId="014E7AFC"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в ЗАО «Приднестровский Сбербанк»</w:t>
            </w:r>
          </w:p>
          <w:p w14:paraId="3AD0CC2C"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ф/к 0200045198  КУБ 29</w:t>
            </w:r>
          </w:p>
          <w:p w14:paraId="7735776B"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кор.счет 20210000094</w:t>
            </w:r>
          </w:p>
          <w:p w14:paraId="59333B75"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тел/факс 0 (533) 93397</w:t>
            </w:r>
          </w:p>
          <w:p w14:paraId="1D7CCD73"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p>
          <w:p w14:paraId="57E2755D"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Генеральный директор</w:t>
            </w:r>
          </w:p>
          <w:p w14:paraId="25BD60A8"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p>
          <w:p w14:paraId="6D31C7C6" w14:textId="77777777" w:rsidR="002166C7" w:rsidRPr="00BB23E2" w:rsidRDefault="002166C7" w:rsidP="00C259A2">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________________В.П. Ботнарь</w:t>
            </w:r>
          </w:p>
          <w:p w14:paraId="29C9E05B" w14:textId="77777777" w:rsidR="002166C7" w:rsidRPr="00BB23E2" w:rsidRDefault="002166C7" w:rsidP="00C259A2">
            <w:pPr>
              <w:spacing w:after="0" w:line="240" w:lineRule="auto"/>
              <w:jc w:val="center"/>
              <w:rPr>
                <w:rFonts w:ascii="Times New Roman" w:eastAsia="Times New Roman" w:hAnsi="Times New Roman" w:cs="Times New Roman"/>
                <w:b/>
                <w:sz w:val="24"/>
                <w:szCs w:val="24"/>
                <w:lang w:eastAsia="ru-RU"/>
              </w:rPr>
            </w:pPr>
          </w:p>
          <w:p w14:paraId="40B0CC6A" w14:textId="77777777" w:rsidR="002166C7" w:rsidRPr="00BB23E2" w:rsidRDefault="002166C7" w:rsidP="00C259A2">
            <w:pPr>
              <w:spacing w:after="0" w:line="240" w:lineRule="auto"/>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sz w:val="24"/>
                <w:szCs w:val="24"/>
                <w:lang w:eastAsia="ru-RU"/>
              </w:rPr>
              <w:t>«____» ______________ 2021 г.</w:t>
            </w:r>
          </w:p>
        </w:tc>
      </w:tr>
    </w:tbl>
    <w:p w14:paraId="3CDECB84" w14:textId="77777777" w:rsidR="002166C7" w:rsidRPr="00BB23E2" w:rsidRDefault="002166C7" w:rsidP="002166C7"/>
    <w:p w14:paraId="4A324F7C" w14:textId="77777777" w:rsidR="002166C7" w:rsidRDefault="002166C7" w:rsidP="002166C7">
      <w:pPr>
        <w:spacing w:after="0" w:line="240" w:lineRule="auto"/>
        <w:jc w:val="center"/>
        <w:rPr>
          <w:rFonts w:ascii="Times New Roman" w:hAnsi="Times New Roman" w:cs="Times New Roman"/>
          <w:sz w:val="24"/>
          <w:szCs w:val="24"/>
        </w:rPr>
      </w:pPr>
    </w:p>
    <w:p w14:paraId="07201B4C" w14:textId="77777777" w:rsidR="002166C7" w:rsidRDefault="002166C7" w:rsidP="002166C7">
      <w:pPr>
        <w:spacing w:after="0" w:line="240" w:lineRule="auto"/>
        <w:jc w:val="center"/>
        <w:rPr>
          <w:rFonts w:ascii="Times New Roman" w:hAnsi="Times New Roman" w:cs="Times New Roman"/>
          <w:sz w:val="24"/>
          <w:szCs w:val="24"/>
        </w:rPr>
      </w:pPr>
    </w:p>
    <w:p w14:paraId="75C3DE84" w14:textId="77777777" w:rsidR="002166C7" w:rsidRDefault="002166C7" w:rsidP="002166C7">
      <w:pPr>
        <w:spacing w:after="0" w:line="240" w:lineRule="auto"/>
        <w:jc w:val="center"/>
        <w:rPr>
          <w:rFonts w:ascii="Times New Roman" w:hAnsi="Times New Roman" w:cs="Times New Roman"/>
          <w:sz w:val="24"/>
          <w:szCs w:val="24"/>
        </w:rPr>
      </w:pPr>
    </w:p>
    <w:p w14:paraId="763C58B9" w14:textId="77777777" w:rsidR="002166C7" w:rsidRDefault="002166C7" w:rsidP="002166C7">
      <w:pPr>
        <w:spacing w:after="0" w:line="240" w:lineRule="auto"/>
        <w:jc w:val="center"/>
        <w:rPr>
          <w:rFonts w:ascii="Times New Roman" w:hAnsi="Times New Roman" w:cs="Times New Roman"/>
          <w:sz w:val="24"/>
          <w:szCs w:val="24"/>
        </w:rPr>
      </w:pPr>
    </w:p>
    <w:tbl>
      <w:tblPr>
        <w:tblStyle w:val="2"/>
        <w:tblW w:w="9356" w:type="dxa"/>
        <w:tblLook w:val="04A0" w:firstRow="1" w:lastRow="0" w:firstColumn="1" w:lastColumn="0" w:noHBand="0" w:noVBand="1"/>
      </w:tblPr>
      <w:tblGrid>
        <w:gridCol w:w="3969"/>
        <w:gridCol w:w="2268"/>
        <w:gridCol w:w="3119"/>
      </w:tblGrid>
      <w:tr w:rsidR="002166C7" w:rsidRPr="00FD5256" w14:paraId="1ADE73EB" w14:textId="77777777" w:rsidTr="00C259A2">
        <w:trPr>
          <w:trHeight w:val="229"/>
        </w:trPr>
        <w:tc>
          <w:tcPr>
            <w:tcW w:w="3969" w:type="dxa"/>
            <w:vAlign w:val="center"/>
          </w:tcPr>
          <w:p w14:paraId="0424AB45" w14:textId="77777777" w:rsidR="002166C7" w:rsidRPr="00FD5256" w:rsidRDefault="002166C7" w:rsidP="00C259A2">
            <w:pPr>
              <w:tabs>
                <w:tab w:val="left" w:pos="5340"/>
              </w:tabs>
              <w:rPr>
                <w:rFonts w:ascii="Times New Roman" w:hAnsi="Times New Roman" w:cs="Times New Roman"/>
                <w:b/>
                <w:sz w:val="24"/>
                <w:szCs w:val="24"/>
              </w:rPr>
            </w:pPr>
            <w:r w:rsidRPr="00FD5256">
              <w:rPr>
                <w:rFonts w:ascii="Times New Roman" w:hAnsi="Times New Roman" w:cs="Times New Roman"/>
                <w:b/>
                <w:sz w:val="24"/>
                <w:szCs w:val="24"/>
              </w:rPr>
              <w:t xml:space="preserve">Наименование, конструктивные и технические характеристики </w:t>
            </w:r>
          </w:p>
        </w:tc>
        <w:tc>
          <w:tcPr>
            <w:tcW w:w="2268" w:type="dxa"/>
            <w:vAlign w:val="center"/>
          </w:tcPr>
          <w:p w14:paraId="0DCB2580" w14:textId="77777777" w:rsidR="002166C7" w:rsidRPr="00FD5256" w:rsidRDefault="002166C7" w:rsidP="00C259A2">
            <w:pPr>
              <w:tabs>
                <w:tab w:val="left" w:pos="5340"/>
              </w:tabs>
              <w:rPr>
                <w:rFonts w:ascii="Times New Roman" w:hAnsi="Times New Roman" w:cs="Times New Roman"/>
                <w:b/>
                <w:sz w:val="24"/>
                <w:szCs w:val="24"/>
              </w:rPr>
            </w:pPr>
            <w:r w:rsidRPr="00FD5256">
              <w:rPr>
                <w:rFonts w:ascii="Times New Roman" w:hAnsi="Times New Roman" w:cs="Times New Roman"/>
                <w:b/>
                <w:sz w:val="24"/>
                <w:szCs w:val="24"/>
              </w:rPr>
              <w:t>Объём 15м.куб.</w:t>
            </w:r>
          </w:p>
        </w:tc>
        <w:tc>
          <w:tcPr>
            <w:tcW w:w="3119" w:type="dxa"/>
            <w:vAlign w:val="center"/>
          </w:tcPr>
          <w:p w14:paraId="456A5227" w14:textId="77777777" w:rsidR="002166C7" w:rsidRPr="00FD5256" w:rsidRDefault="002166C7" w:rsidP="00C259A2">
            <w:pPr>
              <w:tabs>
                <w:tab w:val="left" w:pos="5340"/>
              </w:tabs>
              <w:rPr>
                <w:rFonts w:ascii="Times New Roman" w:hAnsi="Times New Roman" w:cs="Times New Roman"/>
                <w:b/>
                <w:sz w:val="24"/>
                <w:szCs w:val="24"/>
              </w:rPr>
            </w:pPr>
            <w:r w:rsidRPr="00FD5256">
              <w:rPr>
                <w:rFonts w:ascii="Times New Roman" w:hAnsi="Times New Roman" w:cs="Times New Roman"/>
                <w:b/>
                <w:sz w:val="24"/>
                <w:szCs w:val="24"/>
              </w:rPr>
              <w:t>Объём 25м.куб</w:t>
            </w:r>
          </w:p>
        </w:tc>
      </w:tr>
      <w:tr w:rsidR="002166C7" w:rsidRPr="00FD5256" w14:paraId="79417E7A" w14:textId="77777777" w:rsidTr="00C259A2">
        <w:trPr>
          <w:trHeight w:val="70"/>
        </w:trPr>
        <w:tc>
          <w:tcPr>
            <w:tcW w:w="3969" w:type="dxa"/>
            <w:vAlign w:val="center"/>
          </w:tcPr>
          <w:p w14:paraId="6311B85D"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Опора, толщина стенки 8мм.</w:t>
            </w:r>
          </w:p>
        </w:tc>
        <w:tc>
          <w:tcPr>
            <w:tcW w:w="2268" w:type="dxa"/>
            <w:vAlign w:val="center"/>
          </w:tcPr>
          <w:p w14:paraId="39DAB841"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1220мм</w:t>
            </w:r>
          </w:p>
        </w:tc>
        <w:tc>
          <w:tcPr>
            <w:tcW w:w="3119" w:type="dxa"/>
            <w:vAlign w:val="center"/>
          </w:tcPr>
          <w:p w14:paraId="16DB61B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1220мм</w:t>
            </w:r>
          </w:p>
        </w:tc>
      </w:tr>
      <w:tr w:rsidR="002166C7" w:rsidRPr="00FD5256" w14:paraId="7CA6534B" w14:textId="77777777" w:rsidTr="00C259A2">
        <w:trPr>
          <w:trHeight w:val="70"/>
        </w:trPr>
        <w:tc>
          <w:tcPr>
            <w:tcW w:w="3969" w:type="dxa"/>
            <w:vAlign w:val="center"/>
          </w:tcPr>
          <w:p w14:paraId="609E00F5"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Оголовок, толщина стенки 6мм</w:t>
            </w:r>
          </w:p>
        </w:tc>
        <w:tc>
          <w:tcPr>
            <w:tcW w:w="2268" w:type="dxa"/>
            <w:vAlign w:val="center"/>
          </w:tcPr>
          <w:p w14:paraId="2897B3E9"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3020</w:t>
            </w:r>
          </w:p>
        </w:tc>
        <w:tc>
          <w:tcPr>
            <w:tcW w:w="3119" w:type="dxa"/>
            <w:vAlign w:val="center"/>
          </w:tcPr>
          <w:p w14:paraId="5EDDC39D"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Ø 3020</w:t>
            </w:r>
          </w:p>
        </w:tc>
      </w:tr>
      <w:tr w:rsidR="002166C7" w:rsidRPr="00FD5256" w14:paraId="2A76F5A0" w14:textId="77777777" w:rsidTr="00C259A2">
        <w:trPr>
          <w:trHeight w:val="70"/>
        </w:trPr>
        <w:tc>
          <w:tcPr>
            <w:tcW w:w="3969" w:type="dxa"/>
            <w:vAlign w:val="center"/>
          </w:tcPr>
          <w:p w14:paraId="13D66EB7"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Заполнение</w:t>
            </w:r>
          </w:p>
        </w:tc>
        <w:tc>
          <w:tcPr>
            <w:tcW w:w="2268" w:type="dxa"/>
            <w:vAlign w:val="center"/>
          </w:tcPr>
          <w:p w14:paraId="24622FBC"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верхнее</w:t>
            </w:r>
          </w:p>
        </w:tc>
        <w:tc>
          <w:tcPr>
            <w:tcW w:w="3119" w:type="dxa"/>
            <w:vAlign w:val="center"/>
          </w:tcPr>
          <w:p w14:paraId="65CDFD30"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верхнее</w:t>
            </w:r>
          </w:p>
        </w:tc>
      </w:tr>
      <w:tr w:rsidR="002166C7" w:rsidRPr="00FD5256" w14:paraId="7369724D" w14:textId="77777777" w:rsidTr="00C259A2">
        <w:trPr>
          <w:trHeight w:val="70"/>
        </w:trPr>
        <w:tc>
          <w:tcPr>
            <w:tcW w:w="3969" w:type="dxa"/>
            <w:vAlign w:val="center"/>
          </w:tcPr>
          <w:p w14:paraId="30B9D723"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Высота опоры</w:t>
            </w:r>
          </w:p>
        </w:tc>
        <w:tc>
          <w:tcPr>
            <w:tcW w:w="2268" w:type="dxa"/>
            <w:vAlign w:val="center"/>
          </w:tcPr>
          <w:p w14:paraId="647F35A6"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12 м</w:t>
            </w:r>
          </w:p>
        </w:tc>
        <w:tc>
          <w:tcPr>
            <w:tcW w:w="3119" w:type="dxa"/>
            <w:vAlign w:val="center"/>
          </w:tcPr>
          <w:p w14:paraId="7F3A1CA2"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12 м</w:t>
            </w:r>
          </w:p>
        </w:tc>
      </w:tr>
      <w:tr w:rsidR="002166C7" w:rsidRPr="00FD5256" w14:paraId="2EC02F88" w14:textId="77777777" w:rsidTr="00C259A2">
        <w:trPr>
          <w:trHeight w:val="70"/>
        </w:trPr>
        <w:tc>
          <w:tcPr>
            <w:tcW w:w="3969" w:type="dxa"/>
            <w:vAlign w:val="center"/>
          </w:tcPr>
          <w:p w14:paraId="2F52F321"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Высота башни</w:t>
            </w:r>
          </w:p>
        </w:tc>
        <w:tc>
          <w:tcPr>
            <w:tcW w:w="2268" w:type="dxa"/>
            <w:vAlign w:val="center"/>
          </w:tcPr>
          <w:p w14:paraId="1C45F5E8"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14,790 м</w:t>
            </w:r>
          </w:p>
        </w:tc>
        <w:tc>
          <w:tcPr>
            <w:tcW w:w="3119" w:type="dxa"/>
            <w:vAlign w:val="center"/>
          </w:tcPr>
          <w:p w14:paraId="42F7929B"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16,420 м</w:t>
            </w:r>
          </w:p>
        </w:tc>
      </w:tr>
      <w:tr w:rsidR="002166C7" w:rsidRPr="00FD5256" w14:paraId="00D16355" w14:textId="77777777" w:rsidTr="00C259A2">
        <w:trPr>
          <w:trHeight w:val="70"/>
        </w:trPr>
        <w:tc>
          <w:tcPr>
            <w:tcW w:w="3969" w:type="dxa"/>
            <w:vAlign w:val="center"/>
          </w:tcPr>
          <w:p w14:paraId="1DEC4B7A"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Окраска наружная</w:t>
            </w:r>
          </w:p>
        </w:tc>
        <w:tc>
          <w:tcPr>
            <w:tcW w:w="2268" w:type="dxa"/>
            <w:vAlign w:val="center"/>
          </w:tcPr>
          <w:p w14:paraId="0D183D59"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ПФ115</w:t>
            </w:r>
          </w:p>
        </w:tc>
        <w:tc>
          <w:tcPr>
            <w:tcW w:w="3119" w:type="dxa"/>
            <w:vAlign w:val="center"/>
          </w:tcPr>
          <w:p w14:paraId="75F63162"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ПФ115</w:t>
            </w:r>
          </w:p>
        </w:tc>
      </w:tr>
      <w:tr w:rsidR="002166C7" w:rsidRPr="00FD5256" w14:paraId="1CBB07B5" w14:textId="77777777" w:rsidTr="00C259A2">
        <w:trPr>
          <w:trHeight w:val="173"/>
        </w:trPr>
        <w:tc>
          <w:tcPr>
            <w:tcW w:w="3969" w:type="dxa"/>
            <w:vAlign w:val="center"/>
          </w:tcPr>
          <w:p w14:paraId="7BDC688D"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Окраска внутренняя</w:t>
            </w:r>
          </w:p>
        </w:tc>
        <w:tc>
          <w:tcPr>
            <w:tcW w:w="2268" w:type="dxa"/>
            <w:vAlign w:val="center"/>
          </w:tcPr>
          <w:p w14:paraId="51A3DDA9"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КО42</w:t>
            </w:r>
          </w:p>
        </w:tc>
        <w:tc>
          <w:tcPr>
            <w:tcW w:w="3119" w:type="dxa"/>
            <w:vAlign w:val="center"/>
          </w:tcPr>
          <w:p w14:paraId="167B8C1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ГФ021; КО42</w:t>
            </w:r>
          </w:p>
        </w:tc>
      </w:tr>
      <w:tr w:rsidR="002166C7" w:rsidRPr="00FD5256" w14:paraId="05E8CB3C" w14:textId="77777777" w:rsidTr="00C259A2">
        <w:trPr>
          <w:trHeight w:val="70"/>
        </w:trPr>
        <w:tc>
          <w:tcPr>
            <w:tcW w:w="3969" w:type="dxa"/>
            <w:vAlign w:val="center"/>
          </w:tcPr>
          <w:p w14:paraId="4E23760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 xml:space="preserve">Количество </w:t>
            </w:r>
          </w:p>
        </w:tc>
        <w:tc>
          <w:tcPr>
            <w:tcW w:w="2268" w:type="dxa"/>
            <w:vAlign w:val="center"/>
          </w:tcPr>
          <w:p w14:paraId="4174E5FB"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1 шт.</w:t>
            </w:r>
          </w:p>
        </w:tc>
        <w:tc>
          <w:tcPr>
            <w:tcW w:w="3119" w:type="dxa"/>
            <w:vAlign w:val="center"/>
          </w:tcPr>
          <w:p w14:paraId="3CA7A16E"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 xml:space="preserve">2 шт. </w:t>
            </w:r>
          </w:p>
        </w:tc>
      </w:tr>
      <w:tr w:rsidR="002166C7" w:rsidRPr="00FD5256" w14:paraId="3C275EBE" w14:textId="77777777" w:rsidTr="00C259A2">
        <w:trPr>
          <w:trHeight w:val="70"/>
        </w:trPr>
        <w:tc>
          <w:tcPr>
            <w:tcW w:w="3969" w:type="dxa"/>
            <w:vAlign w:val="center"/>
          </w:tcPr>
          <w:p w14:paraId="4EC98135" w14:textId="77777777" w:rsidR="002166C7" w:rsidRPr="00FD5256"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 xml:space="preserve">Условия поставки и адрес </w:t>
            </w:r>
          </w:p>
        </w:tc>
        <w:tc>
          <w:tcPr>
            <w:tcW w:w="2268" w:type="dxa"/>
            <w:vAlign w:val="center"/>
          </w:tcPr>
          <w:p w14:paraId="236EA1E0" w14:textId="77777777" w:rsidR="002166C7" w:rsidRPr="00D21483"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 xml:space="preserve">с. Грушка, </w:t>
            </w:r>
          </w:p>
          <w:p w14:paraId="6644DD1F" w14:textId="77777777" w:rsidR="002166C7" w:rsidRPr="00FD5256"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Каменский р-он.</w:t>
            </w:r>
          </w:p>
        </w:tc>
        <w:tc>
          <w:tcPr>
            <w:tcW w:w="3119" w:type="dxa"/>
            <w:vAlign w:val="center"/>
          </w:tcPr>
          <w:p w14:paraId="7AE3EACA" w14:textId="77777777" w:rsidR="002166C7" w:rsidRPr="00D21483"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с. Хрустовая, Каменский р-он.</w:t>
            </w:r>
          </w:p>
          <w:p w14:paraId="14B3433E" w14:textId="77777777" w:rsidR="002166C7" w:rsidRPr="00FD5256" w:rsidRDefault="002166C7" w:rsidP="00C259A2">
            <w:pPr>
              <w:tabs>
                <w:tab w:val="left" w:pos="5340"/>
              </w:tabs>
              <w:rPr>
                <w:rFonts w:ascii="Times New Roman" w:hAnsi="Times New Roman" w:cs="Times New Roman"/>
                <w:sz w:val="24"/>
                <w:szCs w:val="24"/>
              </w:rPr>
            </w:pPr>
            <w:r w:rsidRPr="00D21483">
              <w:rPr>
                <w:rFonts w:ascii="Times New Roman" w:hAnsi="Times New Roman" w:cs="Times New Roman"/>
                <w:sz w:val="24"/>
                <w:szCs w:val="24"/>
              </w:rPr>
              <w:t>с. Красненькое, Рыбницкий р-он</w:t>
            </w:r>
          </w:p>
        </w:tc>
      </w:tr>
      <w:tr w:rsidR="002166C7" w:rsidRPr="00FD5256" w14:paraId="791A9EF5" w14:textId="77777777" w:rsidTr="00C259A2">
        <w:trPr>
          <w:trHeight w:val="185"/>
        </w:trPr>
        <w:tc>
          <w:tcPr>
            <w:tcW w:w="3969" w:type="dxa"/>
            <w:vAlign w:val="center"/>
          </w:tcPr>
          <w:p w14:paraId="4D6A61DC"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 xml:space="preserve">Комплект поставки </w:t>
            </w:r>
          </w:p>
        </w:tc>
        <w:tc>
          <w:tcPr>
            <w:tcW w:w="5387" w:type="dxa"/>
            <w:gridSpan w:val="2"/>
            <w:vAlign w:val="center"/>
          </w:tcPr>
          <w:p w14:paraId="05390FAA" w14:textId="77777777" w:rsidR="002166C7" w:rsidRPr="00FD5256" w:rsidRDefault="002166C7" w:rsidP="00C259A2">
            <w:pPr>
              <w:tabs>
                <w:tab w:val="left" w:pos="5340"/>
              </w:tabs>
              <w:rPr>
                <w:rFonts w:ascii="Times New Roman" w:hAnsi="Times New Roman" w:cs="Times New Roman"/>
                <w:sz w:val="24"/>
                <w:szCs w:val="24"/>
              </w:rPr>
            </w:pPr>
            <w:r w:rsidRPr="00FD5256">
              <w:rPr>
                <w:rFonts w:ascii="Times New Roman" w:hAnsi="Times New Roman" w:cs="Times New Roman"/>
                <w:sz w:val="24"/>
                <w:szCs w:val="24"/>
              </w:rPr>
              <w:t>В разобранном виде (опора, оголовок)</w:t>
            </w:r>
          </w:p>
        </w:tc>
      </w:tr>
    </w:tbl>
    <w:p w14:paraId="0D5111AC" w14:textId="77777777" w:rsidR="002166C7" w:rsidRDefault="002166C7" w:rsidP="002166C7">
      <w:pPr>
        <w:spacing w:after="0" w:line="240" w:lineRule="auto"/>
        <w:rPr>
          <w:rFonts w:ascii="Times New Roman" w:hAnsi="Times New Roman" w:cs="Times New Roman"/>
          <w:sz w:val="24"/>
          <w:szCs w:val="24"/>
        </w:rPr>
      </w:pPr>
    </w:p>
    <w:p w14:paraId="7A1F9FEA" w14:textId="77777777" w:rsidR="002166C7" w:rsidRDefault="002166C7" w:rsidP="002166C7">
      <w:pPr>
        <w:spacing w:after="0" w:line="240" w:lineRule="auto"/>
        <w:jc w:val="right"/>
        <w:rPr>
          <w:rFonts w:ascii="Times New Roman" w:hAnsi="Times New Roman" w:cs="Times New Roman"/>
          <w:sz w:val="24"/>
          <w:szCs w:val="24"/>
        </w:rPr>
      </w:pPr>
    </w:p>
    <w:p w14:paraId="2A46C933" w14:textId="77777777" w:rsidR="002166C7" w:rsidRDefault="002166C7" w:rsidP="002166C7">
      <w:pPr>
        <w:spacing w:after="0" w:line="240" w:lineRule="auto"/>
        <w:jc w:val="right"/>
        <w:rPr>
          <w:rFonts w:ascii="Times New Roman" w:hAnsi="Times New Roman" w:cs="Times New Roman"/>
          <w:sz w:val="24"/>
          <w:szCs w:val="24"/>
        </w:rPr>
      </w:pPr>
    </w:p>
    <w:p w14:paraId="78A1604C" w14:textId="77777777" w:rsidR="002166C7" w:rsidRDefault="002166C7" w:rsidP="002166C7">
      <w:pPr>
        <w:spacing w:after="0" w:line="240" w:lineRule="auto"/>
        <w:jc w:val="right"/>
        <w:rPr>
          <w:rFonts w:ascii="Times New Roman" w:hAnsi="Times New Roman" w:cs="Times New Roman"/>
          <w:sz w:val="24"/>
          <w:szCs w:val="24"/>
        </w:rPr>
      </w:pPr>
    </w:p>
    <w:p w14:paraId="61F83B58" w14:textId="77777777" w:rsidR="002166C7" w:rsidRDefault="002166C7" w:rsidP="002166C7">
      <w:pPr>
        <w:spacing w:after="0" w:line="240" w:lineRule="auto"/>
        <w:jc w:val="right"/>
        <w:rPr>
          <w:rFonts w:ascii="Times New Roman" w:hAnsi="Times New Roman" w:cs="Times New Roman"/>
          <w:sz w:val="24"/>
          <w:szCs w:val="24"/>
        </w:rPr>
      </w:pPr>
    </w:p>
    <w:p w14:paraId="0B098300" w14:textId="77777777" w:rsidR="002166C7" w:rsidRDefault="002166C7" w:rsidP="002166C7">
      <w:pPr>
        <w:spacing w:after="0" w:line="240" w:lineRule="auto"/>
        <w:jc w:val="right"/>
        <w:rPr>
          <w:rFonts w:ascii="Times New Roman" w:hAnsi="Times New Roman" w:cs="Times New Roman"/>
          <w:sz w:val="24"/>
          <w:szCs w:val="24"/>
        </w:rPr>
      </w:pPr>
    </w:p>
    <w:p w14:paraId="0A7232C7" w14:textId="77777777" w:rsidR="00AD25AE" w:rsidRDefault="00AD25AE" w:rsidP="002166C7">
      <w:pPr>
        <w:spacing w:after="0" w:line="240" w:lineRule="auto"/>
        <w:jc w:val="right"/>
        <w:rPr>
          <w:rFonts w:ascii="Times New Roman" w:hAnsi="Times New Roman" w:cs="Times New Roman"/>
          <w:sz w:val="24"/>
          <w:szCs w:val="24"/>
        </w:rPr>
      </w:pPr>
    </w:p>
    <w:sectPr w:rsidR="00AD25AE" w:rsidSect="00900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8">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2"/>
  </w:num>
  <w:num w:numId="7">
    <w:abstractNumId w:val="18"/>
  </w:num>
  <w:num w:numId="8">
    <w:abstractNumId w:val="13"/>
  </w:num>
  <w:num w:numId="9">
    <w:abstractNumId w:val="12"/>
  </w:num>
  <w:num w:numId="10">
    <w:abstractNumId w:val="37"/>
  </w:num>
  <w:num w:numId="11">
    <w:abstractNumId w:val="34"/>
  </w:num>
  <w:num w:numId="12">
    <w:abstractNumId w:val="8"/>
  </w:num>
  <w:num w:numId="13">
    <w:abstractNumId w:val="15"/>
  </w:num>
  <w:num w:numId="14">
    <w:abstractNumId w:val="11"/>
  </w:num>
  <w:num w:numId="15">
    <w:abstractNumId w:val="27"/>
  </w:num>
  <w:num w:numId="16">
    <w:abstractNumId w:val="0"/>
  </w:num>
  <w:num w:numId="17">
    <w:abstractNumId w:val="33"/>
  </w:num>
  <w:num w:numId="18">
    <w:abstractNumId w:val="35"/>
  </w:num>
  <w:num w:numId="19">
    <w:abstractNumId w:val="19"/>
  </w:num>
  <w:num w:numId="20">
    <w:abstractNumId w:val="3"/>
  </w:num>
  <w:num w:numId="21">
    <w:abstractNumId w:val="31"/>
  </w:num>
  <w:num w:numId="22">
    <w:abstractNumId w:val="4"/>
  </w:num>
  <w:num w:numId="23">
    <w:abstractNumId w:val="28"/>
  </w:num>
  <w:num w:numId="24">
    <w:abstractNumId w:val="6"/>
  </w:num>
  <w:num w:numId="25">
    <w:abstractNumId w:val="23"/>
  </w:num>
  <w:num w:numId="26">
    <w:abstractNumId w:val="16"/>
  </w:num>
  <w:num w:numId="27">
    <w:abstractNumId w:val="2"/>
  </w:num>
  <w:num w:numId="28">
    <w:abstractNumId w:val="9"/>
  </w:num>
  <w:num w:numId="29">
    <w:abstractNumId w:val="36"/>
  </w:num>
  <w:num w:numId="30">
    <w:abstractNumId w:val="25"/>
  </w:num>
  <w:num w:numId="31">
    <w:abstractNumId w:val="7"/>
  </w:num>
  <w:num w:numId="32">
    <w:abstractNumId w:val="29"/>
  </w:num>
  <w:num w:numId="33">
    <w:abstractNumId w:val="17"/>
  </w:num>
  <w:num w:numId="34">
    <w:abstractNumId w:val="10"/>
  </w:num>
  <w:num w:numId="35">
    <w:abstractNumId w:val="14"/>
  </w:num>
  <w:num w:numId="36">
    <w:abstractNumId w:val="20"/>
  </w:num>
  <w:num w:numId="37">
    <w:abstractNumId w:val="32"/>
  </w:num>
  <w:num w:numId="38">
    <w:abstractNumId w:val="26"/>
  </w:num>
  <w:num w:numId="39">
    <w:abstractNumId w:val="2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200CE"/>
    <w:rsid w:val="0003065C"/>
    <w:rsid w:val="00055199"/>
    <w:rsid w:val="00080894"/>
    <w:rsid w:val="00083C2B"/>
    <w:rsid w:val="00090C73"/>
    <w:rsid w:val="0009641D"/>
    <w:rsid w:val="000A0A3C"/>
    <w:rsid w:val="000B20BF"/>
    <w:rsid w:val="000D7DF8"/>
    <w:rsid w:val="000E4872"/>
    <w:rsid w:val="000E4932"/>
    <w:rsid w:val="000F11C1"/>
    <w:rsid w:val="00105D6D"/>
    <w:rsid w:val="00115896"/>
    <w:rsid w:val="00122694"/>
    <w:rsid w:val="00153368"/>
    <w:rsid w:val="00166C5B"/>
    <w:rsid w:val="0017279C"/>
    <w:rsid w:val="00176DAC"/>
    <w:rsid w:val="001937DB"/>
    <w:rsid w:val="001A04CA"/>
    <w:rsid w:val="001B709F"/>
    <w:rsid w:val="001C5721"/>
    <w:rsid w:val="001D3C81"/>
    <w:rsid w:val="001F069A"/>
    <w:rsid w:val="0020314C"/>
    <w:rsid w:val="002166C7"/>
    <w:rsid w:val="00223E0A"/>
    <w:rsid w:val="00240412"/>
    <w:rsid w:val="00247671"/>
    <w:rsid w:val="00250E94"/>
    <w:rsid w:val="00262E88"/>
    <w:rsid w:val="002C0273"/>
    <w:rsid w:val="002C1740"/>
    <w:rsid w:val="002C4AEC"/>
    <w:rsid w:val="002D770F"/>
    <w:rsid w:val="002E3779"/>
    <w:rsid w:val="002F5413"/>
    <w:rsid w:val="00315DBF"/>
    <w:rsid w:val="00333D65"/>
    <w:rsid w:val="003550DC"/>
    <w:rsid w:val="003726FD"/>
    <w:rsid w:val="00382242"/>
    <w:rsid w:val="00391BBB"/>
    <w:rsid w:val="0039663B"/>
    <w:rsid w:val="003A706D"/>
    <w:rsid w:val="003C0EEB"/>
    <w:rsid w:val="003C4DAD"/>
    <w:rsid w:val="003F31AD"/>
    <w:rsid w:val="003F34C6"/>
    <w:rsid w:val="003F6E70"/>
    <w:rsid w:val="00417EAB"/>
    <w:rsid w:val="00420D1A"/>
    <w:rsid w:val="00436D7E"/>
    <w:rsid w:val="00444C3A"/>
    <w:rsid w:val="00465729"/>
    <w:rsid w:val="00470185"/>
    <w:rsid w:val="00471887"/>
    <w:rsid w:val="00493B8D"/>
    <w:rsid w:val="0049638A"/>
    <w:rsid w:val="004B3745"/>
    <w:rsid w:val="004B65BF"/>
    <w:rsid w:val="004C071D"/>
    <w:rsid w:val="004D76CA"/>
    <w:rsid w:val="004F232A"/>
    <w:rsid w:val="004F5E7F"/>
    <w:rsid w:val="0050549B"/>
    <w:rsid w:val="00507FBC"/>
    <w:rsid w:val="005127F5"/>
    <w:rsid w:val="005155DF"/>
    <w:rsid w:val="0053768A"/>
    <w:rsid w:val="00543015"/>
    <w:rsid w:val="005434AF"/>
    <w:rsid w:val="00550FED"/>
    <w:rsid w:val="0056271E"/>
    <w:rsid w:val="005644AF"/>
    <w:rsid w:val="00570BDC"/>
    <w:rsid w:val="00572441"/>
    <w:rsid w:val="00583AF9"/>
    <w:rsid w:val="00591BEC"/>
    <w:rsid w:val="00592EE8"/>
    <w:rsid w:val="00597549"/>
    <w:rsid w:val="005A176A"/>
    <w:rsid w:val="005B59CE"/>
    <w:rsid w:val="005B7B95"/>
    <w:rsid w:val="005C0C83"/>
    <w:rsid w:val="005D12EF"/>
    <w:rsid w:val="005D2CF4"/>
    <w:rsid w:val="005F5A9F"/>
    <w:rsid w:val="005F6601"/>
    <w:rsid w:val="00601B80"/>
    <w:rsid w:val="00602445"/>
    <w:rsid w:val="0064324C"/>
    <w:rsid w:val="00652A75"/>
    <w:rsid w:val="00653456"/>
    <w:rsid w:val="00653B04"/>
    <w:rsid w:val="00656E3E"/>
    <w:rsid w:val="00660C5E"/>
    <w:rsid w:val="0066567B"/>
    <w:rsid w:val="00676FC6"/>
    <w:rsid w:val="006911F6"/>
    <w:rsid w:val="00693F66"/>
    <w:rsid w:val="006A0967"/>
    <w:rsid w:val="006B341B"/>
    <w:rsid w:val="006E79EF"/>
    <w:rsid w:val="007021EE"/>
    <w:rsid w:val="0072101F"/>
    <w:rsid w:val="0072210B"/>
    <w:rsid w:val="00724094"/>
    <w:rsid w:val="00756FEA"/>
    <w:rsid w:val="007B6021"/>
    <w:rsid w:val="007C5954"/>
    <w:rsid w:val="00812A76"/>
    <w:rsid w:val="008132CD"/>
    <w:rsid w:val="008143EE"/>
    <w:rsid w:val="00841613"/>
    <w:rsid w:val="00853356"/>
    <w:rsid w:val="00854050"/>
    <w:rsid w:val="00856287"/>
    <w:rsid w:val="00864E83"/>
    <w:rsid w:val="00875901"/>
    <w:rsid w:val="00875B5F"/>
    <w:rsid w:val="008849D5"/>
    <w:rsid w:val="008872E0"/>
    <w:rsid w:val="008A5C64"/>
    <w:rsid w:val="008D24DB"/>
    <w:rsid w:val="008D3AF5"/>
    <w:rsid w:val="008E00DA"/>
    <w:rsid w:val="008E31EC"/>
    <w:rsid w:val="008E68B1"/>
    <w:rsid w:val="008F01C2"/>
    <w:rsid w:val="008F48E8"/>
    <w:rsid w:val="009009BF"/>
    <w:rsid w:val="009046CD"/>
    <w:rsid w:val="00907A7F"/>
    <w:rsid w:val="00915645"/>
    <w:rsid w:val="00916F35"/>
    <w:rsid w:val="00926465"/>
    <w:rsid w:val="009333D6"/>
    <w:rsid w:val="00935570"/>
    <w:rsid w:val="009437EA"/>
    <w:rsid w:val="009717D5"/>
    <w:rsid w:val="0099334E"/>
    <w:rsid w:val="0099584E"/>
    <w:rsid w:val="009A08FE"/>
    <w:rsid w:val="009A597B"/>
    <w:rsid w:val="009D2C8E"/>
    <w:rsid w:val="009E086B"/>
    <w:rsid w:val="009E13E6"/>
    <w:rsid w:val="009E79C3"/>
    <w:rsid w:val="009F2281"/>
    <w:rsid w:val="00A01350"/>
    <w:rsid w:val="00A032CF"/>
    <w:rsid w:val="00A16C94"/>
    <w:rsid w:val="00A20CD5"/>
    <w:rsid w:val="00A2717B"/>
    <w:rsid w:val="00A32B96"/>
    <w:rsid w:val="00A42C32"/>
    <w:rsid w:val="00A4417F"/>
    <w:rsid w:val="00A44E72"/>
    <w:rsid w:val="00A4523D"/>
    <w:rsid w:val="00A50521"/>
    <w:rsid w:val="00A53EE5"/>
    <w:rsid w:val="00A53FF3"/>
    <w:rsid w:val="00A57411"/>
    <w:rsid w:val="00A62A27"/>
    <w:rsid w:val="00A62FE7"/>
    <w:rsid w:val="00AB2C54"/>
    <w:rsid w:val="00AB45A7"/>
    <w:rsid w:val="00AB7D39"/>
    <w:rsid w:val="00AC5287"/>
    <w:rsid w:val="00AC5DBC"/>
    <w:rsid w:val="00AD25AE"/>
    <w:rsid w:val="00AE16BF"/>
    <w:rsid w:val="00AE279D"/>
    <w:rsid w:val="00AF4948"/>
    <w:rsid w:val="00B1162B"/>
    <w:rsid w:val="00B146C1"/>
    <w:rsid w:val="00B459F6"/>
    <w:rsid w:val="00B565F7"/>
    <w:rsid w:val="00B7278B"/>
    <w:rsid w:val="00B755E6"/>
    <w:rsid w:val="00B94DFC"/>
    <w:rsid w:val="00BA7463"/>
    <w:rsid w:val="00BB4A32"/>
    <w:rsid w:val="00BB7579"/>
    <w:rsid w:val="00BD2F93"/>
    <w:rsid w:val="00BE033E"/>
    <w:rsid w:val="00BE1BD3"/>
    <w:rsid w:val="00BE4597"/>
    <w:rsid w:val="00C113A4"/>
    <w:rsid w:val="00C252FB"/>
    <w:rsid w:val="00C261BC"/>
    <w:rsid w:val="00C45746"/>
    <w:rsid w:val="00C5372D"/>
    <w:rsid w:val="00C60CBF"/>
    <w:rsid w:val="00C715B0"/>
    <w:rsid w:val="00C834A0"/>
    <w:rsid w:val="00C95DC2"/>
    <w:rsid w:val="00CA0986"/>
    <w:rsid w:val="00CC2194"/>
    <w:rsid w:val="00CC7C29"/>
    <w:rsid w:val="00CD7178"/>
    <w:rsid w:val="00CE4B40"/>
    <w:rsid w:val="00CE6012"/>
    <w:rsid w:val="00CF4B87"/>
    <w:rsid w:val="00CF564B"/>
    <w:rsid w:val="00D053E1"/>
    <w:rsid w:val="00D05805"/>
    <w:rsid w:val="00D14105"/>
    <w:rsid w:val="00D2776E"/>
    <w:rsid w:val="00D352EF"/>
    <w:rsid w:val="00D35F9D"/>
    <w:rsid w:val="00D41A4A"/>
    <w:rsid w:val="00D52589"/>
    <w:rsid w:val="00D57A69"/>
    <w:rsid w:val="00D57AC9"/>
    <w:rsid w:val="00D6626A"/>
    <w:rsid w:val="00D7119D"/>
    <w:rsid w:val="00D72CC3"/>
    <w:rsid w:val="00D937C8"/>
    <w:rsid w:val="00DB2455"/>
    <w:rsid w:val="00DB2A9D"/>
    <w:rsid w:val="00DB5E6D"/>
    <w:rsid w:val="00DB660E"/>
    <w:rsid w:val="00DB75D7"/>
    <w:rsid w:val="00DD27D2"/>
    <w:rsid w:val="00DF27AD"/>
    <w:rsid w:val="00E0200B"/>
    <w:rsid w:val="00E13FB6"/>
    <w:rsid w:val="00E16716"/>
    <w:rsid w:val="00E23E1A"/>
    <w:rsid w:val="00E33EAA"/>
    <w:rsid w:val="00E36F06"/>
    <w:rsid w:val="00E42A6D"/>
    <w:rsid w:val="00E4443E"/>
    <w:rsid w:val="00E52780"/>
    <w:rsid w:val="00E6200F"/>
    <w:rsid w:val="00E65665"/>
    <w:rsid w:val="00E6738B"/>
    <w:rsid w:val="00E75B64"/>
    <w:rsid w:val="00E801A9"/>
    <w:rsid w:val="00E82BA0"/>
    <w:rsid w:val="00E913D7"/>
    <w:rsid w:val="00E94182"/>
    <w:rsid w:val="00E963CC"/>
    <w:rsid w:val="00EA12EC"/>
    <w:rsid w:val="00EA7E3D"/>
    <w:rsid w:val="00EC13A6"/>
    <w:rsid w:val="00EC20B5"/>
    <w:rsid w:val="00EC47E3"/>
    <w:rsid w:val="00EC76FB"/>
    <w:rsid w:val="00ED3F90"/>
    <w:rsid w:val="00EF0BFB"/>
    <w:rsid w:val="00EF1876"/>
    <w:rsid w:val="00EF1FD4"/>
    <w:rsid w:val="00EF44D1"/>
    <w:rsid w:val="00F17822"/>
    <w:rsid w:val="00F408A2"/>
    <w:rsid w:val="00F43803"/>
    <w:rsid w:val="00F51E60"/>
    <w:rsid w:val="00F5386A"/>
    <w:rsid w:val="00F5393F"/>
    <w:rsid w:val="00F5721F"/>
    <w:rsid w:val="00F855EE"/>
    <w:rsid w:val="00F91EA6"/>
    <w:rsid w:val="00F9733F"/>
    <w:rsid w:val="00FB05F7"/>
    <w:rsid w:val="00FD619D"/>
    <w:rsid w:val="00FE344D"/>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BC9E"/>
  <w15:docId w15:val="{898ACD98-CFDC-4085-8CBB-B660DCB7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character" w:customStyle="1" w:styleId="apple-converted-space">
    <w:name w:val="apple-converted-space"/>
    <w:basedOn w:val="a0"/>
    <w:rsid w:val="00391BBB"/>
  </w:style>
  <w:style w:type="table" w:customStyle="1" w:styleId="2">
    <w:name w:val="Сетка таблицы2"/>
    <w:basedOn w:val="a1"/>
    <w:next w:val="a3"/>
    <w:uiPriority w:val="39"/>
    <w:rsid w:val="0047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9BC7-C71C-4F60-9247-16DB9364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3823</Words>
  <Characters>21795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cp:revision>
  <cp:lastPrinted>2021-02-19T08:39:00Z</cp:lastPrinted>
  <dcterms:created xsi:type="dcterms:W3CDTF">2021-07-01T10:58:00Z</dcterms:created>
  <dcterms:modified xsi:type="dcterms:W3CDTF">2021-07-01T12:46:00Z</dcterms:modified>
</cp:coreProperties>
</file>